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46A895" w14:textId="5C113E4F" w:rsidR="000E4937" w:rsidRPr="00E17C35" w:rsidRDefault="004A0C7D" w:rsidP="004A0C7D">
      <w:pPr>
        <w:pStyle w:val="Zkladntext21"/>
        <w:widowControl w:val="0"/>
        <w:spacing w:after="0"/>
        <w:jc w:val="right"/>
        <w:rPr>
          <w:rFonts w:ascii="Arial" w:hAnsi="Arial" w:cs="Arial"/>
          <w:sz w:val="22"/>
        </w:rPr>
      </w:pPr>
      <w:r w:rsidRPr="00E17C35">
        <w:rPr>
          <w:rFonts w:ascii="Arial" w:hAnsi="Arial" w:cs="Arial"/>
          <w:sz w:val="22"/>
        </w:rPr>
        <w:t>Příloha č</w:t>
      </w:r>
      <w:r w:rsidR="00357904">
        <w:rPr>
          <w:rFonts w:ascii="Arial" w:hAnsi="Arial" w:cs="Arial"/>
          <w:sz w:val="22"/>
        </w:rPr>
        <w:t>.</w:t>
      </w:r>
      <w:bookmarkStart w:id="0" w:name="_GoBack"/>
      <w:bookmarkEnd w:id="0"/>
      <w:r w:rsidRPr="00E17C35">
        <w:rPr>
          <w:rFonts w:ascii="Arial" w:hAnsi="Arial" w:cs="Arial"/>
          <w:sz w:val="22"/>
        </w:rPr>
        <w:t xml:space="preserve"> 1 Zadávací dokumentace</w:t>
      </w:r>
      <w:r w:rsidR="00E17C35">
        <w:rPr>
          <w:rFonts w:ascii="Arial" w:hAnsi="Arial" w:cs="Arial"/>
          <w:sz w:val="22"/>
        </w:rPr>
        <w:t xml:space="preserve"> (Příloha č. 1 Smlouvy o dílo)</w:t>
      </w:r>
    </w:p>
    <w:p w14:paraId="38BE263C" w14:textId="77777777" w:rsidR="00A4723A" w:rsidRPr="007B71EE" w:rsidRDefault="00A4723A" w:rsidP="00AD6777">
      <w:pPr>
        <w:widowControl w:val="0"/>
        <w:rPr>
          <w:b/>
          <w:bCs/>
          <w:sz w:val="22"/>
          <w:szCs w:val="22"/>
        </w:rPr>
      </w:pPr>
    </w:p>
    <w:p w14:paraId="71CD97EC" w14:textId="77777777" w:rsidR="00A4723A" w:rsidRPr="007B71EE" w:rsidRDefault="00A4723A" w:rsidP="00AD6777">
      <w:pPr>
        <w:pStyle w:val="Nadis1VZRP"/>
        <w:widowControl w:val="0"/>
        <w:rPr>
          <w:sz w:val="22"/>
          <w:szCs w:val="22"/>
        </w:rPr>
      </w:pPr>
      <w:r w:rsidRPr="007B71EE">
        <w:rPr>
          <w:sz w:val="22"/>
          <w:szCs w:val="22"/>
        </w:rPr>
        <w:t xml:space="preserve">Vymezení předmětu plnění veřejné zakázky </w:t>
      </w:r>
      <w:bookmarkStart w:id="1" w:name="_Toc119485507"/>
    </w:p>
    <w:p w14:paraId="774A278D" w14:textId="3CA1B82A" w:rsidR="00CE109C" w:rsidRPr="007B71EE" w:rsidRDefault="00A4723A" w:rsidP="00AD6777">
      <w:pPr>
        <w:pStyle w:val="Zkladntext2"/>
        <w:widowControl w:val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7B71EE">
        <w:rPr>
          <w:rFonts w:ascii="Arial" w:hAnsi="Arial" w:cs="Arial"/>
          <w:b w:val="0"/>
          <w:bCs/>
          <w:sz w:val="22"/>
          <w:szCs w:val="22"/>
        </w:rPr>
        <w:t xml:space="preserve">Základním cílem veřejné zakázky je zajištění </w:t>
      </w:r>
      <w:r w:rsidR="00282650" w:rsidRPr="007B71EE">
        <w:rPr>
          <w:rFonts w:ascii="Arial" w:hAnsi="Arial" w:cs="Arial"/>
          <w:b w:val="0"/>
          <w:bCs/>
          <w:sz w:val="22"/>
          <w:szCs w:val="22"/>
        </w:rPr>
        <w:t xml:space="preserve">realizace </w:t>
      </w:r>
      <w:r w:rsidRPr="007B71EE">
        <w:rPr>
          <w:rFonts w:ascii="Arial" w:hAnsi="Arial" w:cs="Arial"/>
          <w:b w:val="0"/>
          <w:bCs/>
          <w:sz w:val="22"/>
          <w:szCs w:val="22"/>
        </w:rPr>
        <w:t xml:space="preserve">systému Rodinných </w:t>
      </w:r>
      <w:r w:rsidR="003F56E8">
        <w:rPr>
          <w:rFonts w:ascii="Arial" w:hAnsi="Arial" w:cs="Arial"/>
          <w:b w:val="0"/>
          <w:bCs/>
          <w:sz w:val="22"/>
          <w:szCs w:val="22"/>
        </w:rPr>
        <w:t xml:space="preserve">pasů Kraje Vysočina </w:t>
      </w:r>
      <w:r w:rsidRPr="007B71EE">
        <w:rPr>
          <w:rFonts w:ascii="Arial" w:hAnsi="Arial" w:cs="Arial"/>
          <w:b w:val="0"/>
          <w:bCs/>
          <w:sz w:val="22"/>
          <w:szCs w:val="22"/>
        </w:rPr>
        <w:t>a Senior pasů Kraje Vysočina</w:t>
      </w:r>
      <w:r w:rsidR="00282650" w:rsidRPr="007B71EE">
        <w:rPr>
          <w:rFonts w:ascii="Arial" w:hAnsi="Arial" w:cs="Arial"/>
          <w:b w:val="0"/>
          <w:bCs/>
          <w:sz w:val="22"/>
          <w:szCs w:val="22"/>
        </w:rPr>
        <w:t xml:space="preserve"> v roce 20</w:t>
      </w:r>
      <w:r w:rsidR="00303CB7">
        <w:rPr>
          <w:rFonts w:ascii="Arial" w:hAnsi="Arial" w:cs="Arial"/>
          <w:b w:val="0"/>
          <w:bCs/>
          <w:sz w:val="22"/>
          <w:szCs w:val="22"/>
        </w:rPr>
        <w:t>20</w:t>
      </w:r>
      <w:r w:rsidR="0002716F">
        <w:rPr>
          <w:rFonts w:ascii="Arial" w:hAnsi="Arial" w:cs="Arial"/>
          <w:b w:val="0"/>
          <w:bCs/>
          <w:sz w:val="22"/>
          <w:szCs w:val="22"/>
        </w:rPr>
        <w:t xml:space="preserve"> a 202</w:t>
      </w:r>
      <w:r w:rsidR="00303CB7">
        <w:rPr>
          <w:rFonts w:ascii="Arial" w:hAnsi="Arial" w:cs="Arial"/>
          <w:b w:val="0"/>
          <w:bCs/>
          <w:sz w:val="22"/>
          <w:szCs w:val="22"/>
        </w:rPr>
        <w:t>1</w:t>
      </w:r>
      <w:r w:rsidR="00F55E3D">
        <w:rPr>
          <w:rFonts w:ascii="Arial" w:hAnsi="Arial" w:cs="Arial"/>
          <w:b w:val="0"/>
          <w:bCs/>
          <w:sz w:val="22"/>
          <w:szCs w:val="22"/>
        </w:rPr>
        <w:t xml:space="preserve"> (dále též „Projekt</w:t>
      </w:r>
      <w:r w:rsidR="003F56E8">
        <w:rPr>
          <w:rFonts w:ascii="Arial" w:hAnsi="Arial" w:cs="Arial"/>
          <w:b w:val="0"/>
          <w:bCs/>
          <w:sz w:val="22"/>
          <w:szCs w:val="22"/>
        </w:rPr>
        <w:t>“ nebo „Systém“)</w:t>
      </w:r>
      <w:r w:rsidRPr="007B71EE">
        <w:rPr>
          <w:rFonts w:ascii="Arial" w:hAnsi="Arial" w:cs="Arial"/>
          <w:b w:val="0"/>
          <w:bCs/>
          <w:sz w:val="22"/>
          <w:szCs w:val="22"/>
        </w:rPr>
        <w:t xml:space="preserve">. Systémy jsou zaměřené na </w:t>
      </w:r>
      <w:r w:rsidR="0003653F">
        <w:rPr>
          <w:rFonts w:ascii="Arial" w:hAnsi="Arial" w:cs="Arial"/>
          <w:b w:val="0"/>
          <w:bCs/>
          <w:sz w:val="22"/>
          <w:szCs w:val="22"/>
        </w:rPr>
        <w:t xml:space="preserve">poskytování a rozšiřování </w:t>
      </w:r>
      <w:r w:rsidR="00CE109C" w:rsidRPr="007B71EE">
        <w:rPr>
          <w:rFonts w:ascii="Arial" w:hAnsi="Arial" w:cs="Arial"/>
          <w:b w:val="0"/>
          <w:bCs/>
          <w:sz w:val="22"/>
          <w:szCs w:val="22"/>
        </w:rPr>
        <w:t>slev pro rodiny a </w:t>
      </w:r>
      <w:r w:rsidR="00955067" w:rsidRPr="007B71EE">
        <w:rPr>
          <w:rFonts w:ascii="Arial" w:hAnsi="Arial" w:cs="Arial"/>
          <w:b w:val="0"/>
          <w:bCs/>
          <w:sz w:val="22"/>
          <w:szCs w:val="22"/>
        </w:rPr>
        <w:t xml:space="preserve">seniory. </w:t>
      </w:r>
      <w:r w:rsidRPr="007B71EE">
        <w:rPr>
          <w:rFonts w:ascii="Arial" w:hAnsi="Arial" w:cs="Arial"/>
          <w:b w:val="0"/>
          <w:bCs/>
          <w:sz w:val="22"/>
          <w:szCs w:val="22"/>
        </w:rPr>
        <w:t xml:space="preserve">Jedná se o </w:t>
      </w:r>
      <w:r w:rsidR="003F56E8">
        <w:rPr>
          <w:rFonts w:ascii="Arial" w:hAnsi="Arial" w:cs="Arial"/>
          <w:b w:val="0"/>
          <w:bCs/>
          <w:sz w:val="22"/>
          <w:szCs w:val="22"/>
        </w:rPr>
        <w:t>S</w:t>
      </w:r>
      <w:r w:rsidRPr="007B71EE">
        <w:rPr>
          <w:rFonts w:ascii="Arial" w:hAnsi="Arial" w:cs="Arial"/>
          <w:b w:val="0"/>
          <w:bCs/>
          <w:sz w:val="22"/>
          <w:szCs w:val="22"/>
        </w:rPr>
        <w:t>ystémy poskytování slev a dalších výhod rodinám s alespoň jedním dítětem do</w:t>
      </w:r>
      <w:r w:rsidR="00AD6777" w:rsidRPr="007B71EE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7B71EE">
        <w:rPr>
          <w:rFonts w:ascii="Arial" w:hAnsi="Arial" w:cs="Arial"/>
          <w:b w:val="0"/>
          <w:bCs/>
          <w:sz w:val="22"/>
          <w:szCs w:val="22"/>
        </w:rPr>
        <w:t xml:space="preserve">18 let věku a </w:t>
      </w:r>
      <w:r w:rsidR="000E4937" w:rsidRPr="007B71EE">
        <w:rPr>
          <w:rFonts w:ascii="Arial" w:hAnsi="Arial" w:cs="Arial"/>
          <w:b w:val="0"/>
          <w:bCs/>
          <w:sz w:val="22"/>
          <w:szCs w:val="22"/>
        </w:rPr>
        <w:t>osobám</w:t>
      </w:r>
      <w:r w:rsidRPr="007B71EE">
        <w:rPr>
          <w:rFonts w:ascii="Arial" w:hAnsi="Arial" w:cs="Arial"/>
          <w:b w:val="0"/>
          <w:bCs/>
          <w:sz w:val="22"/>
          <w:szCs w:val="22"/>
        </w:rPr>
        <w:t xml:space="preserve"> ve věku od 55 let</w:t>
      </w:r>
      <w:r w:rsidR="000E4937" w:rsidRPr="007B71EE">
        <w:rPr>
          <w:rFonts w:ascii="Arial" w:hAnsi="Arial" w:cs="Arial"/>
          <w:b w:val="0"/>
          <w:bCs/>
          <w:sz w:val="22"/>
          <w:szCs w:val="22"/>
        </w:rPr>
        <w:t xml:space="preserve"> („seniory“)</w:t>
      </w:r>
      <w:r w:rsidRPr="007B71EE">
        <w:rPr>
          <w:rFonts w:ascii="Arial" w:hAnsi="Arial" w:cs="Arial"/>
          <w:b w:val="0"/>
          <w:bCs/>
          <w:sz w:val="22"/>
          <w:szCs w:val="22"/>
        </w:rPr>
        <w:t>. Cílem veřejné zaká</w:t>
      </w:r>
      <w:r w:rsidR="00282650" w:rsidRPr="007B71EE">
        <w:rPr>
          <w:rFonts w:ascii="Arial" w:hAnsi="Arial" w:cs="Arial"/>
          <w:b w:val="0"/>
          <w:bCs/>
          <w:sz w:val="22"/>
          <w:szCs w:val="22"/>
        </w:rPr>
        <w:t xml:space="preserve">zky </w:t>
      </w:r>
      <w:r w:rsidR="00AD6777" w:rsidRPr="007B71EE">
        <w:rPr>
          <w:rFonts w:ascii="Arial" w:hAnsi="Arial" w:cs="Arial"/>
          <w:b w:val="0"/>
          <w:bCs/>
          <w:sz w:val="22"/>
          <w:szCs w:val="22"/>
        </w:rPr>
        <w:t>je zajištění</w:t>
      </w:r>
      <w:r w:rsidR="00282650" w:rsidRPr="007B71EE">
        <w:rPr>
          <w:rFonts w:ascii="Arial" w:hAnsi="Arial" w:cs="Arial"/>
          <w:b w:val="0"/>
          <w:bCs/>
          <w:sz w:val="22"/>
          <w:szCs w:val="22"/>
        </w:rPr>
        <w:t xml:space="preserve"> provoz</w:t>
      </w:r>
      <w:r w:rsidR="00AD6777" w:rsidRPr="007B71EE">
        <w:rPr>
          <w:rFonts w:ascii="Arial" w:hAnsi="Arial" w:cs="Arial"/>
          <w:b w:val="0"/>
          <w:bCs/>
          <w:sz w:val="22"/>
          <w:szCs w:val="22"/>
        </w:rPr>
        <w:t>u</w:t>
      </w:r>
      <w:r w:rsidR="00282650" w:rsidRPr="007B71EE">
        <w:rPr>
          <w:rFonts w:ascii="Arial" w:hAnsi="Arial" w:cs="Arial"/>
          <w:b w:val="0"/>
          <w:bCs/>
          <w:sz w:val="22"/>
          <w:szCs w:val="22"/>
        </w:rPr>
        <w:t xml:space="preserve"> těchto </w:t>
      </w:r>
      <w:r w:rsidR="0003653F">
        <w:rPr>
          <w:rFonts w:ascii="Arial" w:hAnsi="Arial" w:cs="Arial"/>
          <w:b w:val="0"/>
          <w:bCs/>
          <w:sz w:val="22"/>
          <w:szCs w:val="22"/>
        </w:rPr>
        <w:t>S</w:t>
      </w:r>
      <w:r w:rsidR="00282650" w:rsidRPr="007B71EE">
        <w:rPr>
          <w:rFonts w:ascii="Arial" w:hAnsi="Arial" w:cs="Arial"/>
          <w:b w:val="0"/>
          <w:bCs/>
          <w:sz w:val="22"/>
          <w:szCs w:val="22"/>
        </w:rPr>
        <w:t>ystémů a</w:t>
      </w:r>
      <w:r w:rsidRPr="007B71EE">
        <w:rPr>
          <w:rFonts w:ascii="Arial" w:hAnsi="Arial" w:cs="Arial"/>
          <w:b w:val="0"/>
          <w:bCs/>
          <w:sz w:val="22"/>
          <w:szCs w:val="22"/>
        </w:rPr>
        <w:t xml:space="preserve"> rozvoj sítě poskytovatelů sle</w:t>
      </w:r>
      <w:r w:rsidR="00282650" w:rsidRPr="007B71EE">
        <w:rPr>
          <w:rFonts w:ascii="Arial" w:hAnsi="Arial" w:cs="Arial"/>
          <w:b w:val="0"/>
          <w:bCs/>
          <w:sz w:val="22"/>
          <w:szCs w:val="22"/>
        </w:rPr>
        <w:t>v pro rodiny s dětmi a seniory,</w:t>
      </w:r>
      <w:r w:rsidRPr="007B71EE">
        <w:rPr>
          <w:rFonts w:ascii="Arial" w:hAnsi="Arial" w:cs="Arial"/>
          <w:b w:val="0"/>
          <w:bCs/>
          <w:sz w:val="22"/>
          <w:szCs w:val="22"/>
        </w:rPr>
        <w:t xml:space="preserve"> zapojení dalších rodin a seniorů do </w:t>
      </w:r>
      <w:r w:rsidR="00227B81">
        <w:rPr>
          <w:rFonts w:ascii="Arial" w:hAnsi="Arial" w:cs="Arial"/>
          <w:b w:val="0"/>
          <w:bCs/>
          <w:sz w:val="22"/>
          <w:szCs w:val="22"/>
        </w:rPr>
        <w:t>S</w:t>
      </w:r>
      <w:r w:rsidRPr="007B71EE">
        <w:rPr>
          <w:rFonts w:ascii="Arial" w:hAnsi="Arial" w:cs="Arial"/>
          <w:b w:val="0"/>
          <w:bCs/>
          <w:sz w:val="22"/>
          <w:szCs w:val="22"/>
        </w:rPr>
        <w:t>ystému, které mohou čerpat výhody slevo</w:t>
      </w:r>
      <w:r w:rsidR="00282650" w:rsidRPr="007B71EE">
        <w:rPr>
          <w:rFonts w:ascii="Arial" w:hAnsi="Arial" w:cs="Arial"/>
          <w:b w:val="0"/>
          <w:bCs/>
          <w:sz w:val="22"/>
          <w:szCs w:val="22"/>
        </w:rPr>
        <w:t>vého systému</w:t>
      </w:r>
      <w:r w:rsidR="0003653F">
        <w:rPr>
          <w:rFonts w:ascii="Arial" w:hAnsi="Arial" w:cs="Arial"/>
          <w:b w:val="0"/>
          <w:bCs/>
          <w:sz w:val="22"/>
          <w:szCs w:val="22"/>
        </w:rPr>
        <w:t>,</w:t>
      </w:r>
      <w:r w:rsidR="00282650" w:rsidRPr="007B71EE">
        <w:rPr>
          <w:rFonts w:ascii="Arial" w:hAnsi="Arial" w:cs="Arial"/>
          <w:b w:val="0"/>
          <w:bCs/>
          <w:sz w:val="22"/>
          <w:szCs w:val="22"/>
        </w:rPr>
        <w:t xml:space="preserve"> vydávání </w:t>
      </w:r>
      <w:r w:rsidR="00CE109C" w:rsidRPr="007B71EE">
        <w:rPr>
          <w:rFonts w:ascii="Arial" w:hAnsi="Arial" w:cs="Arial"/>
          <w:b w:val="0"/>
          <w:bCs/>
          <w:sz w:val="22"/>
          <w:szCs w:val="22"/>
        </w:rPr>
        <w:t>a </w:t>
      </w:r>
      <w:r w:rsidR="00282650" w:rsidRPr="007B71EE">
        <w:rPr>
          <w:rFonts w:ascii="Arial" w:hAnsi="Arial" w:cs="Arial"/>
          <w:b w:val="0"/>
          <w:bCs/>
          <w:sz w:val="22"/>
          <w:szCs w:val="22"/>
        </w:rPr>
        <w:t>distribuce katalogu slev</w:t>
      </w:r>
      <w:r w:rsidR="0003653F">
        <w:rPr>
          <w:rFonts w:ascii="Arial" w:hAnsi="Arial" w:cs="Arial"/>
          <w:b w:val="0"/>
          <w:bCs/>
          <w:sz w:val="22"/>
          <w:szCs w:val="22"/>
        </w:rPr>
        <w:t>, komunikace s účastníky Systému</w:t>
      </w:r>
      <w:r w:rsidR="00282650" w:rsidRPr="007B71EE">
        <w:rPr>
          <w:rFonts w:ascii="Arial" w:hAnsi="Arial" w:cs="Arial"/>
          <w:b w:val="0"/>
          <w:bCs/>
          <w:sz w:val="22"/>
          <w:szCs w:val="22"/>
        </w:rPr>
        <w:t xml:space="preserve"> a také tvorba a distribuce drobných dárkových předmětů</w:t>
      </w:r>
      <w:r w:rsidR="00CE109C" w:rsidRPr="007B71EE">
        <w:rPr>
          <w:rFonts w:ascii="Arial" w:hAnsi="Arial" w:cs="Arial"/>
          <w:b w:val="0"/>
          <w:bCs/>
          <w:sz w:val="22"/>
          <w:szCs w:val="22"/>
        </w:rPr>
        <w:t>.</w:t>
      </w:r>
    </w:p>
    <w:p w14:paraId="72DC3EEF" w14:textId="77777777" w:rsidR="00A4723A" w:rsidRPr="007B71EE" w:rsidRDefault="00A4723A" w:rsidP="00AD6777">
      <w:pPr>
        <w:pStyle w:val="Zkladntext2"/>
        <w:widowControl w:val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7B71EE">
        <w:rPr>
          <w:rFonts w:ascii="Arial" w:hAnsi="Arial" w:cs="Arial"/>
          <w:b w:val="0"/>
          <w:bCs/>
          <w:sz w:val="22"/>
          <w:szCs w:val="22"/>
        </w:rPr>
        <w:t>Pro účastníky je zapojení</w:t>
      </w:r>
      <w:r w:rsidR="00282650" w:rsidRPr="007B71EE">
        <w:rPr>
          <w:rFonts w:ascii="Arial" w:hAnsi="Arial" w:cs="Arial"/>
          <w:b w:val="0"/>
          <w:bCs/>
          <w:sz w:val="22"/>
          <w:szCs w:val="22"/>
        </w:rPr>
        <w:t xml:space="preserve"> do systému Rodinných a Senior pasů Kraje Vysočina</w:t>
      </w:r>
      <w:r w:rsidR="000E4937" w:rsidRPr="007B71EE">
        <w:rPr>
          <w:rFonts w:ascii="Arial" w:hAnsi="Arial" w:cs="Arial"/>
          <w:b w:val="0"/>
          <w:bCs/>
          <w:sz w:val="22"/>
          <w:szCs w:val="22"/>
        </w:rPr>
        <w:t xml:space="preserve"> bezplatné a po celou dobu realizace bude bezplatné. </w:t>
      </w:r>
      <w:r w:rsidR="002A5058">
        <w:rPr>
          <w:rFonts w:ascii="Arial" w:hAnsi="Arial" w:cs="Arial"/>
          <w:b w:val="0"/>
          <w:bCs/>
          <w:sz w:val="22"/>
          <w:szCs w:val="22"/>
        </w:rPr>
        <w:t>Za účastníky</w:t>
      </w:r>
      <w:r w:rsidRPr="007B71EE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2A5058">
        <w:rPr>
          <w:rFonts w:ascii="Arial" w:hAnsi="Arial" w:cs="Arial"/>
          <w:b w:val="0"/>
          <w:bCs/>
          <w:sz w:val="22"/>
          <w:szCs w:val="22"/>
        </w:rPr>
        <w:t>P</w:t>
      </w:r>
      <w:r w:rsidR="002A5058" w:rsidRPr="007B71EE">
        <w:rPr>
          <w:rFonts w:ascii="Arial" w:hAnsi="Arial" w:cs="Arial"/>
          <w:b w:val="0"/>
          <w:bCs/>
          <w:sz w:val="22"/>
          <w:szCs w:val="22"/>
        </w:rPr>
        <w:t xml:space="preserve">rojektu </w:t>
      </w:r>
      <w:r w:rsidR="002A5058">
        <w:rPr>
          <w:rFonts w:ascii="Arial" w:hAnsi="Arial" w:cs="Arial"/>
          <w:b w:val="0"/>
          <w:bCs/>
          <w:sz w:val="22"/>
          <w:szCs w:val="22"/>
        </w:rPr>
        <w:t xml:space="preserve">jsou považovány </w:t>
      </w:r>
      <w:r w:rsidRPr="007B71EE">
        <w:rPr>
          <w:rFonts w:ascii="Arial" w:hAnsi="Arial" w:cs="Arial"/>
          <w:b w:val="0"/>
          <w:bCs/>
          <w:sz w:val="22"/>
          <w:szCs w:val="22"/>
        </w:rPr>
        <w:t xml:space="preserve">jednak rodiny s dětmi a </w:t>
      </w:r>
      <w:r w:rsidR="000E4937" w:rsidRPr="007B71EE">
        <w:rPr>
          <w:rFonts w:ascii="Arial" w:hAnsi="Arial" w:cs="Arial"/>
          <w:b w:val="0"/>
          <w:bCs/>
          <w:sz w:val="22"/>
          <w:szCs w:val="22"/>
        </w:rPr>
        <w:t>osoby</w:t>
      </w:r>
      <w:r w:rsidRPr="007B71EE">
        <w:rPr>
          <w:rFonts w:ascii="Arial" w:hAnsi="Arial" w:cs="Arial"/>
          <w:b w:val="0"/>
          <w:bCs/>
          <w:sz w:val="22"/>
          <w:szCs w:val="22"/>
        </w:rPr>
        <w:t xml:space="preserve"> ve věku 55 let a výše, a dále pak i poskytovatelé slev. </w:t>
      </w:r>
    </w:p>
    <w:p w14:paraId="06675AA0" w14:textId="77777777" w:rsidR="00A4723A" w:rsidRPr="007B71EE" w:rsidRDefault="00A4723A" w:rsidP="00AD6777">
      <w:pPr>
        <w:pStyle w:val="Zkladntext2"/>
        <w:widowControl w:val="0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460C7315" w14:textId="77777777" w:rsidR="00A4723A" w:rsidRPr="007B71EE" w:rsidRDefault="00930986" w:rsidP="00AD6777">
      <w:pPr>
        <w:pStyle w:val="Zkladntext2"/>
        <w:widowControl w:val="0"/>
        <w:rPr>
          <w:rFonts w:ascii="Arial" w:hAnsi="Arial" w:cs="Arial"/>
          <w:sz w:val="22"/>
          <w:szCs w:val="22"/>
          <w:u w:val="single"/>
        </w:rPr>
      </w:pPr>
      <w:r w:rsidRPr="007B71EE">
        <w:rPr>
          <w:rFonts w:ascii="Arial" w:hAnsi="Arial" w:cs="Arial"/>
          <w:sz w:val="22"/>
          <w:szCs w:val="22"/>
          <w:u w:val="single"/>
        </w:rPr>
        <w:t>Rozsah předmětu</w:t>
      </w:r>
      <w:r w:rsidR="00A4723A" w:rsidRPr="007B71EE">
        <w:rPr>
          <w:rFonts w:ascii="Arial" w:hAnsi="Arial" w:cs="Arial"/>
          <w:sz w:val="22"/>
          <w:szCs w:val="22"/>
          <w:u w:val="single"/>
        </w:rPr>
        <w:t xml:space="preserve"> plnění veřejné zakázky je:</w:t>
      </w:r>
    </w:p>
    <w:p w14:paraId="66A7C6FE" w14:textId="77777777" w:rsidR="00A4723A" w:rsidRPr="007B71EE" w:rsidRDefault="00A4723A" w:rsidP="00CC16B7">
      <w:pPr>
        <w:widowControl w:val="0"/>
        <w:numPr>
          <w:ilvl w:val="0"/>
          <w:numId w:val="9"/>
        </w:numPr>
        <w:autoSpaceDN w:val="0"/>
        <w:ind w:left="709" w:hanging="345"/>
        <w:jc w:val="both"/>
        <w:rPr>
          <w:rFonts w:ascii="Arial" w:hAnsi="Arial" w:cs="Arial"/>
          <w:sz w:val="22"/>
          <w:szCs w:val="22"/>
        </w:rPr>
      </w:pPr>
      <w:r w:rsidRPr="007B71EE">
        <w:rPr>
          <w:rFonts w:ascii="Arial" w:hAnsi="Arial" w:cs="Arial"/>
          <w:sz w:val="22"/>
          <w:szCs w:val="22"/>
        </w:rPr>
        <w:t xml:space="preserve">Provoz kontaktního centra Rodinných </w:t>
      </w:r>
      <w:r w:rsidR="00AD6777" w:rsidRPr="007B71EE">
        <w:rPr>
          <w:rFonts w:ascii="Arial" w:hAnsi="Arial" w:cs="Arial"/>
          <w:sz w:val="22"/>
          <w:szCs w:val="22"/>
        </w:rPr>
        <w:t>a Senior pasů pro Kraj Vysočina</w:t>
      </w:r>
      <w:r w:rsidR="000E4937" w:rsidRPr="007B71EE">
        <w:rPr>
          <w:rFonts w:ascii="Arial" w:hAnsi="Arial" w:cs="Arial"/>
          <w:sz w:val="22"/>
          <w:szCs w:val="22"/>
        </w:rPr>
        <w:t>, která spočívá</w:t>
      </w:r>
      <w:r w:rsidR="002B4871">
        <w:rPr>
          <w:rFonts w:ascii="Arial" w:hAnsi="Arial" w:cs="Arial"/>
          <w:sz w:val="22"/>
          <w:szCs w:val="22"/>
        </w:rPr>
        <w:t xml:space="preserve"> </w:t>
      </w:r>
      <w:r w:rsidR="000E4937" w:rsidRPr="007B71EE">
        <w:rPr>
          <w:rFonts w:ascii="Arial" w:hAnsi="Arial" w:cs="Arial"/>
          <w:sz w:val="22"/>
          <w:szCs w:val="22"/>
        </w:rPr>
        <w:t>v zajištění těchto aktivit</w:t>
      </w:r>
      <w:r w:rsidR="00AD6777" w:rsidRPr="007B71EE">
        <w:rPr>
          <w:rFonts w:ascii="Arial" w:hAnsi="Arial" w:cs="Arial"/>
          <w:sz w:val="22"/>
          <w:szCs w:val="22"/>
        </w:rPr>
        <w:t>:</w:t>
      </w:r>
    </w:p>
    <w:p w14:paraId="4D89DA5C" w14:textId="77777777" w:rsidR="002B62DA" w:rsidRPr="002B62DA" w:rsidRDefault="0012126B" w:rsidP="002B62DA">
      <w:pPr>
        <w:widowControl w:val="0"/>
        <w:numPr>
          <w:ilvl w:val="1"/>
          <w:numId w:val="9"/>
        </w:numPr>
        <w:tabs>
          <w:tab w:val="num" w:pos="1134"/>
        </w:tabs>
        <w:autoSpaceDN w:val="0"/>
        <w:jc w:val="both"/>
        <w:rPr>
          <w:rFonts w:ascii="Arial" w:hAnsi="Arial" w:cs="Arial"/>
          <w:sz w:val="22"/>
          <w:szCs w:val="22"/>
        </w:rPr>
      </w:pPr>
      <w:r w:rsidRPr="007B71EE">
        <w:rPr>
          <w:rFonts w:ascii="Arial" w:hAnsi="Arial" w:cs="Arial"/>
          <w:sz w:val="22"/>
          <w:szCs w:val="22"/>
        </w:rPr>
        <w:t xml:space="preserve">Provozování webových stránek </w:t>
      </w:r>
      <w:r w:rsidR="00227B81">
        <w:rPr>
          <w:rFonts w:ascii="Arial" w:hAnsi="Arial" w:cs="Arial"/>
          <w:sz w:val="22"/>
          <w:szCs w:val="22"/>
        </w:rPr>
        <w:t>R</w:t>
      </w:r>
      <w:r w:rsidRPr="007B71EE">
        <w:rPr>
          <w:rFonts w:ascii="Arial" w:hAnsi="Arial" w:cs="Arial"/>
          <w:sz w:val="22"/>
          <w:szCs w:val="22"/>
        </w:rPr>
        <w:t xml:space="preserve">odinných pasů a </w:t>
      </w:r>
      <w:r w:rsidR="00227B81">
        <w:rPr>
          <w:rFonts w:ascii="Arial" w:hAnsi="Arial" w:cs="Arial"/>
          <w:sz w:val="22"/>
          <w:szCs w:val="22"/>
        </w:rPr>
        <w:t>S</w:t>
      </w:r>
      <w:r w:rsidRPr="007B71EE">
        <w:rPr>
          <w:rFonts w:ascii="Arial" w:hAnsi="Arial" w:cs="Arial"/>
          <w:sz w:val="22"/>
          <w:szCs w:val="22"/>
        </w:rPr>
        <w:t>enior pasů,</w:t>
      </w:r>
      <w:r w:rsidR="002B62DA" w:rsidRPr="002B62DA">
        <w:rPr>
          <w:rFonts w:ascii="Arial" w:hAnsi="Arial" w:cs="Arial"/>
          <w:sz w:val="22"/>
          <w:szCs w:val="22"/>
        </w:rPr>
        <w:t xml:space="preserve"> </w:t>
      </w:r>
    </w:p>
    <w:p w14:paraId="3C8ADE54" w14:textId="77777777" w:rsidR="00A4723A" w:rsidRPr="007B71EE" w:rsidRDefault="00A4723A" w:rsidP="00AD6777">
      <w:pPr>
        <w:widowControl w:val="0"/>
        <w:numPr>
          <w:ilvl w:val="1"/>
          <w:numId w:val="9"/>
        </w:numPr>
        <w:tabs>
          <w:tab w:val="num" w:pos="1134"/>
        </w:tabs>
        <w:autoSpaceDN w:val="0"/>
        <w:jc w:val="both"/>
        <w:rPr>
          <w:rFonts w:ascii="Arial" w:hAnsi="Arial" w:cs="Arial"/>
          <w:sz w:val="22"/>
          <w:szCs w:val="22"/>
        </w:rPr>
      </w:pPr>
      <w:r w:rsidRPr="007B71EE">
        <w:rPr>
          <w:rFonts w:ascii="Arial" w:hAnsi="Arial" w:cs="Arial"/>
          <w:sz w:val="22"/>
          <w:szCs w:val="22"/>
        </w:rPr>
        <w:t>Administrace databáze rodin zapojených do systému Rodinných pasů Kraje Vysočina</w:t>
      </w:r>
      <w:r w:rsidR="00282650" w:rsidRPr="007B71EE">
        <w:rPr>
          <w:rFonts w:ascii="Arial" w:hAnsi="Arial" w:cs="Arial"/>
          <w:sz w:val="22"/>
          <w:szCs w:val="22"/>
        </w:rPr>
        <w:t xml:space="preserve"> a a</w:t>
      </w:r>
      <w:r w:rsidRPr="007B71EE">
        <w:rPr>
          <w:rFonts w:ascii="Arial" w:hAnsi="Arial" w:cs="Arial"/>
          <w:sz w:val="22"/>
          <w:szCs w:val="22"/>
        </w:rPr>
        <w:t>dministrace databáze seniorů zapojených do systému Senior pasů Kraje Vysočina</w:t>
      </w:r>
    </w:p>
    <w:p w14:paraId="36800D5D" w14:textId="77777777" w:rsidR="00A4723A" w:rsidRPr="007B71EE" w:rsidRDefault="00A4723A" w:rsidP="00CC16B7">
      <w:pPr>
        <w:widowControl w:val="0"/>
        <w:numPr>
          <w:ilvl w:val="1"/>
          <w:numId w:val="9"/>
        </w:numPr>
        <w:autoSpaceDN w:val="0"/>
        <w:jc w:val="both"/>
        <w:rPr>
          <w:rFonts w:ascii="Arial" w:hAnsi="Arial" w:cs="Arial"/>
          <w:sz w:val="22"/>
          <w:szCs w:val="22"/>
        </w:rPr>
      </w:pPr>
      <w:r w:rsidRPr="007B71EE">
        <w:rPr>
          <w:rFonts w:ascii="Arial" w:hAnsi="Arial" w:cs="Arial"/>
          <w:sz w:val="22"/>
          <w:szCs w:val="22"/>
        </w:rPr>
        <w:t>Administrace databáze poskytovatelů zapojených do systému Rodinných pasů Kraje Vysočina</w:t>
      </w:r>
      <w:r w:rsidR="00282650" w:rsidRPr="007B71EE">
        <w:rPr>
          <w:rFonts w:ascii="Arial" w:hAnsi="Arial" w:cs="Arial"/>
          <w:sz w:val="22"/>
          <w:szCs w:val="22"/>
        </w:rPr>
        <w:t xml:space="preserve"> a a</w:t>
      </w:r>
      <w:r w:rsidRPr="007B71EE">
        <w:rPr>
          <w:rFonts w:ascii="Arial" w:hAnsi="Arial" w:cs="Arial"/>
          <w:sz w:val="22"/>
          <w:szCs w:val="22"/>
        </w:rPr>
        <w:t>dministrace databáze poskytovatelů zapojených do systému Senior pasů Kraje Vysočina</w:t>
      </w:r>
    </w:p>
    <w:p w14:paraId="698D823F" w14:textId="77777777" w:rsidR="00A4723A" w:rsidRPr="007B71EE" w:rsidRDefault="00A4723A" w:rsidP="00AD6777">
      <w:pPr>
        <w:widowControl w:val="0"/>
        <w:numPr>
          <w:ilvl w:val="1"/>
          <w:numId w:val="9"/>
        </w:numPr>
        <w:tabs>
          <w:tab w:val="num" w:pos="1134"/>
        </w:tabs>
        <w:autoSpaceDN w:val="0"/>
        <w:jc w:val="both"/>
        <w:rPr>
          <w:rFonts w:ascii="Arial" w:hAnsi="Arial" w:cs="Arial"/>
          <w:sz w:val="22"/>
          <w:szCs w:val="22"/>
        </w:rPr>
      </w:pPr>
      <w:r w:rsidRPr="007B71EE">
        <w:rPr>
          <w:rFonts w:ascii="Arial" w:hAnsi="Arial" w:cs="Arial"/>
          <w:sz w:val="22"/>
          <w:szCs w:val="22"/>
        </w:rPr>
        <w:t>Komunikace s držiteli Rodinných a Senior pasů Kraje Vysočina</w:t>
      </w:r>
    </w:p>
    <w:p w14:paraId="74CAA671" w14:textId="77777777" w:rsidR="00A4723A" w:rsidRPr="007B71EE" w:rsidRDefault="00A4723A" w:rsidP="00AD6777">
      <w:pPr>
        <w:widowControl w:val="0"/>
        <w:numPr>
          <w:ilvl w:val="1"/>
          <w:numId w:val="9"/>
        </w:numPr>
        <w:tabs>
          <w:tab w:val="num" w:pos="1134"/>
        </w:tabs>
        <w:autoSpaceDN w:val="0"/>
        <w:jc w:val="both"/>
        <w:rPr>
          <w:rFonts w:ascii="Arial" w:hAnsi="Arial" w:cs="Arial"/>
          <w:sz w:val="22"/>
          <w:szCs w:val="22"/>
        </w:rPr>
      </w:pPr>
      <w:r w:rsidRPr="007B71EE">
        <w:rPr>
          <w:rFonts w:ascii="Arial" w:hAnsi="Arial" w:cs="Arial"/>
          <w:sz w:val="22"/>
          <w:szCs w:val="22"/>
        </w:rPr>
        <w:t>Návrh a výroba tištěných registračních formulářů pro zapojení do systému Rodinných</w:t>
      </w:r>
      <w:r w:rsidR="00282650" w:rsidRPr="007B71EE">
        <w:rPr>
          <w:rFonts w:ascii="Arial" w:hAnsi="Arial" w:cs="Arial"/>
          <w:sz w:val="22"/>
          <w:szCs w:val="22"/>
        </w:rPr>
        <w:t>,</w:t>
      </w:r>
      <w:r w:rsidRPr="007B71EE">
        <w:rPr>
          <w:rFonts w:ascii="Arial" w:hAnsi="Arial" w:cs="Arial"/>
          <w:sz w:val="22"/>
          <w:szCs w:val="22"/>
        </w:rPr>
        <w:t xml:space="preserve"> a Senior pasů Kraje Vysočina</w:t>
      </w:r>
    </w:p>
    <w:p w14:paraId="1D602B0C" w14:textId="77777777" w:rsidR="00A4723A" w:rsidRPr="007B71EE" w:rsidRDefault="00A4723A" w:rsidP="002B4871">
      <w:pPr>
        <w:widowControl w:val="0"/>
        <w:numPr>
          <w:ilvl w:val="0"/>
          <w:numId w:val="9"/>
        </w:numPr>
        <w:autoSpaceDN w:val="0"/>
        <w:jc w:val="both"/>
        <w:rPr>
          <w:rFonts w:ascii="Arial" w:hAnsi="Arial" w:cs="Arial"/>
          <w:sz w:val="22"/>
          <w:szCs w:val="22"/>
        </w:rPr>
      </w:pPr>
      <w:r w:rsidRPr="007B71EE">
        <w:rPr>
          <w:rFonts w:ascii="Arial" w:hAnsi="Arial" w:cs="Arial"/>
          <w:sz w:val="22"/>
          <w:szCs w:val="22"/>
        </w:rPr>
        <w:t xml:space="preserve">Vydávání členských karet </w:t>
      </w:r>
      <w:r w:rsidR="001A7584" w:rsidRPr="007B71EE">
        <w:rPr>
          <w:rFonts w:ascii="Arial" w:hAnsi="Arial" w:cs="Arial"/>
          <w:sz w:val="22"/>
          <w:szCs w:val="22"/>
        </w:rPr>
        <w:t>R</w:t>
      </w:r>
      <w:r w:rsidRPr="007B71EE">
        <w:rPr>
          <w:rFonts w:ascii="Arial" w:hAnsi="Arial" w:cs="Arial"/>
          <w:sz w:val="22"/>
          <w:szCs w:val="22"/>
        </w:rPr>
        <w:t xml:space="preserve">odinných pasů a </w:t>
      </w:r>
      <w:r w:rsidR="001A7584" w:rsidRPr="007B71EE">
        <w:rPr>
          <w:rFonts w:ascii="Arial" w:hAnsi="Arial" w:cs="Arial"/>
          <w:sz w:val="22"/>
          <w:szCs w:val="22"/>
        </w:rPr>
        <w:t>S</w:t>
      </w:r>
      <w:r w:rsidRPr="007B71EE">
        <w:rPr>
          <w:rFonts w:ascii="Arial" w:hAnsi="Arial" w:cs="Arial"/>
          <w:sz w:val="22"/>
          <w:szCs w:val="22"/>
        </w:rPr>
        <w:t>enior pasů</w:t>
      </w:r>
    </w:p>
    <w:p w14:paraId="0D6037B7" w14:textId="77777777" w:rsidR="00A4723A" w:rsidRPr="007B71EE" w:rsidRDefault="00A4723A" w:rsidP="00856273">
      <w:pPr>
        <w:widowControl w:val="0"/>
        <w:numPr>
          <w:ilvl w:val="0"/>
          <w:numId w:val="9"/>
        </w:numPr>
        <w:autoSpaceDN w:val="0"/>
        <w:ind w:left="709" w:hanging="349"/>
        <w:jc w:val="both"/>
        <w:rPr>
          <w:rFonts w:ascii="Arial" w:hAnsi="Arial" w:cs="Arial"/>
          <w:sz w:val="22"/>
          <w:szCs w:val="22"/>
        </w:rPr>
      </w:pPr>
      <w:r w:rsidRPr="007B71EE">
        <w:rPr>
          <w:rFonts w:ascii="Arial" w:hAnsi="Arial" w:cs="Arial"/>
          <w:sz w:val="22"/>
          <w:szCs w:val="22"/>
        </w:rPr>
        <w:t>Nábor poskytovatelů slev</w:t>
      </w:r>
    </w:p>
    <w:p w14:paraId="000C149A" w14:textId="27BBAD56" w:rsidR="0069729A" w:rsidRDefault="0069729A" w:rsidP="00856273">
      <w:pPr>
        <w:widowControl w:val="0"/>
        <w:numPr>
          <w:ilvl w:val="0"/>
          <w:numId w:val="9"/>
        </w:numPr>
        <w:autoSpaceDN w:val="0"/>
        <w:ind w:left="709" w:hanging="34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Zajištění </w:t>
      </w:r>
      <w:r w:rsidR="00CC16B7">
        <w:rPr>
          <w:rFonts w:ascii="Arial" w:hAnsi="Arial" w:cs="Arial"/>
          <w:sz w:val="22"/>
          <w:szCs w:val="22"/>
        </w:rPr>
        <w:t xml:space="preserve">aplikace </w:t>
      </w:r>
      <w:r>
        <w:rPr>
          <w:rFonts w:ascii="Arial" w:hAnsi="Arial" w:cs="Arial"/>
          <w:sz w:val="22"/>
          <w:szCs w:val="22"/>
        </w:rPr>
        <w:t xml:space="preserve">pro vyhledávání poskytovatelů slev </w:t>
      </w:r>
      <w:r w:rsidRPr="0069729A">
        <w:rPr>
          <w:rFonts w:ascii="Arial" w:hAnsi="Arial" w:cs="Arial"/>
          <w:sz w:val="22"/>
          <w:szCs w:val="22"/>
        </w:rPr>
        <w:t>Rodinných pasů</w:t>
      </w:r>
    </w:p>
    <w:p w14:paraId="4C00F73D" w14:textId="0F4A90CC" w:rsidR="00C14477" w:rsidRDefault="00C14477" w:rsidP="00C14477">
      <w:pPr>
        <w:widowControl w:val="0"/>
        <w:numPr>
          <w:ilvl w:val="0"/>
          <w:numId w:val="9"/>
        </w:numPr>
        <w:autoSpaceDN w:val="0"/>
        <w:ind w:left="709" w:hanging="34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Zajištění aplikace pro vyhledávání poskytovatelů slev Senior</w:t>
      </w:r>
      <w:r w:rsidRPr="0069729A">
        <w:rPr>
          <w:rFonts w:ascii="Arial" w:hAnsi="Arial" w:cs="Arial"/>
          <w:sz w:val="22"/>
          <w:szCs w:val="22"/>
        </w:rPr>
        <w:t xml:space="preserve"> pasů</w:t>
      </w:r>
    </w:p>
    <w:p w14:paraId="65F5764F" w14:textId="77777777" w:rsidR="00C14477" w:rsidRDefault="00C14477" w:rsidP="00C14477">
      <w:pPr>
        <w:widowControl w:val="0"/>
        <w:autoSpaceDN w:val="0"/>
        <w:ind w:left="709"/>
        <w:jc w:val="both"/>
        <w:rPr>
          <w:rFonts w:ascii="Arial" w:hAnsi="Arial" w:cs="Arial"/>
          <w:sz w:val="22"/>
          <w:szCs w:val="22"/>
        </w:rPr>
      </w:pPr>
    </w:p>
    <w:p w14:paraId="6A7F0919" w14:textId="77777777" w:rsidR="007B2BD5" w:rsidRPr="007B71EE" w:rsidRDefault="007B2BD5" w:rsidP="00AD6777">
      <w:pPr>
        <w:widowControl w:val="0"/>
        <w:ind w:left="360"/>
        <w:jc w:val="both"/>
        <w:rPr>
          <w:rFonts w:ascii="Arial" w:hAnsi="Arial" w:cs="Arial"/>
          <w:sz w:val="22"/>
          <w:szCs w:val="22"/>
        </w:rPr>
      </w:pPr>
    </w:p>
    <w:p w14:paraId="268CE3EB" w14:textId="77777777" w:rsidR="00A4723A" w:rsidRPr="007B71EE" w:rsidRDefault="00A4723A" w:rsidP="00AD6777">
      <w:pPr>
        <w:pStyle w:val="Zkladntext2"/>
        <w:widowControl w:val="0"/>
        <w:jc w:val="both"/>
        <w:rPr>
          <w:rFonts w:ascii="Arial" w:hAnsi="Arial" w:cs="Arial"/>
          <w:bCs/>
          <w:sz w:val="22"/>
          <w:szCs w:val="22"/>
        </w:rPr>
      </w:pPr>
      <w:r w:rsidRPr="007B71EE">
        <w:rPr>
          <w:rFonts w:ascii="Arial" w:hAnsi="Arial" w:cs="Arial"/>
          <w:bCs/>
          <w:sz w:val="22"/>
          <w:szCs w:val="22"/>
        </w:rPr>
        <w:t>Zadavatel požaduje od vybraného dodavatele zajištění následujících aktivit:</w:t>
      </w:r>
    </w:p>
    <w:p w14:paraId="06107BB3" w14:textId="77777777" w:rsidR="005F2543" w:rsidRPr="007B71EE" w:rsidRDefault="005F2543" w:rsidP="00AD6777">
      <w:pPr>
        <w:pStyle w:val="Zkladntext2"/>
        <w:widowControl w:val="0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416646E3" w14:textId="0B815804" w:rsidR="00A4723A" w:rsidRPr="007B71EE" w:rsidRDefault="005F2543" w:rsidP="00AD6777">
      <w:pPr>
        <w:pStyle w:val="Zkladntext2"/>
        <w:widowControl w:val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7B71EE">
        <w:rPr>
          <w:rFonts w:ascii="Arial" w:hAnsi="Arial" w:cs="Arial"/>
          <w:b w:val="0"/>
          <w:bCs/>
          <w:sz w:val="22"/>
          <w:szCs w:val="22"/>
        </w:rPr>
        <w:t>Realizace systému Rodinných a Senior</w:t>
      </w:r>
      <w:r w:rsidR="00CE109C" w:rsidRPr="007B71EE">
        <w:rPr>
          <w:rFonts w:ascii="Arial" w:hAnsi="Arial" w:cs="Arial"/>
          <w:b w:val="0"/>
          <w:bCs/>
          <w:sz w:val="22"/>
          <w:szCs w:val="22"/>
        </w:rPr>
        <w:t xml:space="preserve"> pasů Kraje Vysočina v roce 20</w:t>
      </w:r>
      <w:r w:rsidR="00303CB7">
        <w:rPr>
          <w:rFonts w:ascii="Arial" w:hAnsi="Arial" w:cs="Arial"/>
          <w:b w:val="0"/>
          <w:bCs/>
          <w:sz w:val="22"/>
          <w:szCs w:val="22"/>
        </w:rPr>
        <w:t>20</w:t>
      </w:r>
      <w:r w:rsidR="0002716F">
        <w:rPr>
          <w:rFonts w:ascii="Arial" w:hAnsi="Arial" w:cs="Arial"/>
          <w:b w:val="0"/>
          <w:bCs/>
          <w:sz w:val="22"/>
          <w:szCs w:val="22"/>
        </w:rPr>
        <w:t xml:space="preserve"> a 202</w:t>
      </w:r>
      <w:r w:rsidR="00303CB7">
        <w:rPr>
          <w:rFonts w:ascii="Arial" w:hAnsi="Arial" w:cs="Arial"/>
          <w:b w:val="0"/>
          <w:bCs/>
          <w:sz w:val="22"/>
          <w:szCs w:val="22"/>
        </w:rPr>
        <w:t>1</w:t>
      </w:r>
      <w:r w:rsidRPr="007B71EE">
        <w:rPr>
          <w:rFonts w:ascii="Arial" w:hAnsi="Arial" w:cs="Arial"/>
          <w:b w:val="0"/>
          <w:bCs/>
          <w:sz w:val="22"/>
          <w:szCs w:val="22"/>
        </w:rPr>
        <w:t xml:space="preserve"> musí kontinuálně navazovat na dosavadní realizaci projektu</w:t>
      </w:r>
      <w:r w:rsidR="00C14477">
        <w:rPr>
          <w:rFonts w:ascii="Arial" w:hAnsi="Arial" w:cs="Arial"/>
          <w:b w:val="0"/>
          <w:bCs/>
          <w:sz w:val="22"/>
          <w:szCs w:val="22"/>
        </w:rPr>
        <w:t>.</w:t>
      </w:r>
    </w:p>
    <w:p w14:paraId="0BBA4989" w14:textId="77777777" w:rsidR="005F2543" w:rsidRPr="007B71EE" w:rsidRDefault="005F2543" w:rsidP="00AD6777">
      <w:pPr>
        <w:pStyle w:val="Zkladntext2"/>
        <w:widowControl w:val="0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04A3C2CC" w14:textId="77777777" w:rsidR="005F2543" w:rsidRPr="007B71EE" w:rsidRDefault="00A4723A" w:rsidP="00AD6777">
      <w:pPr>
        <w:widowControl w:val="0"/>
        <w:numPr>
          <w:ilvl w:val="0"/>
          <w:numId w:val="21"/>
        </w:numPr>
        <w:ind w:left="284" w:hanging="284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7B71EE">
        <w:rPr>
          <w:rFonts w:ascii="Arial" w:hAnsi="Arial" w:cs="Arial"/>
          <w:b/>
          <w:bCs/>
          <w:sz w:val="22"/>
          <w:szCs w:val="22"/>
          <w:u w:val="single"/>
        </w:rPr>
        <w:t xml:space="preserve">Provoz kontaktního centra Rodinných a Senior pasů pro Kraj Vysočina </w:t>
      </w:r>
    </w:p>
    <w:p w14:paraId="1974BE2A" w14:textId="77777777" w:rsidR="00A4723A" w:rsidRPr="007B71EE" w:rsidRDefault="005F2543" w:rsidP="00AD6777">
      <w:pPr>
        <w:pStyle w:val="Zkladntext2"/>
        <w:widowControl w:val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7B71EE">
        <w:rPr>
          <w:rFonts w:ascii="Arial" w:hAnsi="Arial" w:cs="Arial"/>
          <w:b w:val="0"/>
          <w:bCs/>
          <w:sz w:val="22"/>
          <w:szCs w:val="22"/>
        </w:rPr>
        <w:t>J</w:t>
      </w:r>
      <w:r w:rsidR="00A4723A" w:rsidRPr="007B71EE">
        <w:rPr>
          <w:rFonts w:ascii="Arial" w:hAnsi="Arial" w:cs="Arial"/>
          <w:b w:val="0"/>
          <w:bCs/>
          <w:sz w:val="22"/>
          <w:szCs w:val="22"/>
        </w:rPr>
        <w:t>edná se o zajištění provozu kontaktního centra na období plnění předmětu zakázky, které bude v</w:t>
      </w:r>
      <w:r w:rsidR="001C06F9" w:rsidRPr="007B71EE">
        <w:rPr>
          <w:rFonts w:ascii="Arial" w:hAnsi="Arial" w:cs="Arial"/>
          <w:b w:val="0"/>
          <w:bCs/>
          <w:sz w:val="22"/>
          <w:szCs w:val="22"/>
        </w:rPr>
        <w:t xml:space="preserve">ykonávat následující činnosti: </w:t>
      </w:r>
    </w:p>
    <w:p w14:paraId="2EB0119F" w14:textId="77777777" w:rsidR="00400916" w:rsidRPr="007B71EE" w:rsidRDefault="00CF7A23" w:rsidP="00AD6777">
      <w:pPr>
        <w:pStyle w:val="Zkladntext2"/>
        <w:widowControl w:val="0"/>
        <w:numPr>
          <w:ilvl w:val="0"/>
          <w:numId w:val="10"/>
        </w:numPr>
        <w:overflowPunct/>
        <w:autoSpaceDE/>
        <w:adjustRightInd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výroba, </w:t>
      </w:r>
      <w:r w:rsidR="00A4723A" w:rsidRPr="007B71EE">
        <w:rPr>
          <w:rFonts w:ascii="Arial" w:hAnsi="Arial" w:cs="Arial"/>
          <w:b w:val="0"/>
          <w:bCs/>
          <w:sz w:val="22"/>
          <w:szCs w:val="22"/>
        </w:rPr>
        <w:t>provoz, údržba a průběžná aktualizace w</w:t>
      </w:r>
      <w:r w:rsidR="001C06F9" w:rsidRPr="007B71EE">
        <w:rPr>
          <w:rFonts w:ascii="Arial" w:hAnsi="Arial" w:cs="Arial"/>
          <w:b w:val="0"/>
          <w:bCs/>
          <w:sz w:val="22"/>
          <w:szCs w:val="22"/>
        </w:rPr>
        <w:t>ebových stránek informujících o </w:t>
      </w:r>
      <w:r w:rsidR="00A4723A" w:rsidRPr="007B71EE">
        <w:rPr>
          <w:rFonts w:ascii="Arial" w:hAnsi="Arial" w:cs="Arial"/>
          <w:b w:val="0"/>
          <w:bCs/>
          <w:sz w:val="22"/>
          <w:szCs w:val="22"/>
        </w:rPr>
        <w:t>projektu Rodinných a Senior pasů v Kraji V</w:t>
      </w:r>
      <w:r w:rsidR="001C06F9" w:rsidRPr="007B71EE">
        <w:rPr>
          <w:rFonts w:ascii="Arial" w:hAnsi="Arial" w:cs="Arial"/>
          <w:b w:val="0"/>
          <w:bCs/>
          <w:sz w:val="22"/>
          <w:szCs w:val="22"/>
        </w:rPr>
        <w:t>ysočina, zejména o možnostech a </w:t>
      </w:r>
      <w:r w:rsidR="00A4723A" w:rsidRPr="007B71EE">
        <w:rPr>
          <w:rFonts w:ascii="Arial" w:hAnsi="Arial" w:cs="Arial"/>
          <w:b w:val="0"/>
          <w:bCs/>
          <w:sz w:val="22"/>
          <w:szCs w:val="22"/>
        </w:rPr>
        <w:t xml:space="preserve">podmínkách účasti, poskytovatelích slev, odpovědích na nejčastější dotazy týkající se systému Rodinných a Senior pasů Kraje Vysočina a </w:t>
      </w:r>
      <w:r w:rsidR="001C06F9" w:rsidRPr="007B71EE">
        <w:rPr>
          <w:rFonts w:ascii="Arial" w:hAnsi="Arial" w:cs="Arial"/>
          <w:b w:val="0"/>
          <w:bCs/>
          <w:sz w:val="22"/>
          <w:szCs w:val="22"/>
        </w:rPr>
        <w:t>aktualitách; obsah je tvořen ve </w:t>
      </w:r>
      <w:r w:rsidR="00AD6777" w:rsidRPr="007B71EE">
        <w:rPr>
          <w:rFonts w:ascii="Arial" w:hAnsi="Arial" w:cs="Arial"/>
          <w:b w:val="0"/>
          <w:bCs/>
          <w:sz w:val="22"/>
          <w:szCs w:val="22"/>
        </w:rPr>
        <w:t>spolupráci se Zadavatelem,</w:t>
      </w:r>
    </w:p>
    <w:p w14:paraId="33A0DBBA" w14:textId="3C001929" w:rsidR="00A4723A" w:rsidRPr="007B71EE" w:rsidRDefault="00CF7A23" w:rsidP="00AD6777">
      <w:pPr>
        <w:pStyle w:val="Zkladntext2"/>
        <w:widowControl w:val="0"/>
        <w:numPr>
          <w:ilvl w:val="0"/>
          <w:numId w:val="10"/>
        </w:numPr>
        <w:overflowPunct/>
        <w:autoSpaceDE/>
        <w:adjustRightInd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zřízení a </w:t>
      </w:r>
      <w:r w:rsidR="00AD6777" w:rsidRPr="007B71EE">
        <w:rPr>
          <w:rFonts w:ascii="Arial" w:hAnsi="Arial" w:cs="Arial"/>
          <w:b w:val="0"/>
          <w:bCs/>
          <w:sz w:val="22"/>
          <w:szCs w:val="22"/>
        </w:rPr>
        <w:t>a</w:t>
      </w:r>
      <w:r w:rsidR="00A4723A" w:rsidRPr="007B71EE">
        <w:rPr>
          <w:rFonts w:ascii="Arial" w:hAnsi="Arial" w:cs="Arial"/>
          <w:b w:val="0"/>
          <w:bCs/>
          <w:sz w:val="22"/>
          <w:szCs w:val="22"/>
        </w:rPr>
        <w:t>dministra</w:t>
      </w:r>
      <w:r w:rsidR="00EA2DFB" w:rsidRPr="007B71EE">
        <w:rPr>
          <w:rFonts w:ascii="Arial" w:hAnsi="Arial" w:cs="Arial"/>
          <w:b w:val="0"/>
          <w:bCs/>
          <w:sz w:val="22"/>
          <w:szCs w:val="22"/>
        </w:rPr>
        <w:t>ce elektronické databáze rodin,</w:t>
      </w:r>
      <w:r w:rsidR="00A4723A" w:rsidRPr="007B71EE">
        <w:rPr>
          <w:rFonts w:ascii="Arial" w:hAnsi="Arial" w:cs="Arial"/>
          <w:b w:val="0"/>
          <w:bCs/>
          <w:sz w:val="22"/>
          <w:szCs w:val="22"/>
        </w:rPr>
        <w:t xml:space="preserve"> seniorů</w:t>
      </w:r>
      <w:r w:rsidR="00EA2DFB" w:rsidRPr="007B71EE">
        <w:rPr>
          <w:rFonts w:ascii="Arial" w:hAnsi="Arial" w:cs="Arial"/>
          <w:b w:val="0"/>
          <w:bCs/>
          <w:sz w:val="22"/>
          <w:szCs w:val="22"/>
        </w:rPr>
        <w:t xml:space="preserve"> a poskytovatelů slev</w:t>
      </w:r>
      <w:r w:rsidR="001C06F9" w:rsidRPr="007B71EE">
        <w:rPr>
          <w:rFonts w:ascii="Arial" w:hAnsi="Arial" w:cs="Arial"/>
          <w:b w:val="0"/>
          <w:bCs/>
          <w:sz w:val="22"/>
          <w:szCs w:val="22"/>
        </w:rPr>
        <w:t xml:space="preserve"> zapojených do </w:t>
      </w:r>
      <w:r w:rsidR="00A4723A" w:rsidRPr="007B71EE">
        <w:rPr>
          <w:rFonts w:ascii="Arial" w:hAnsi="Arial" w:cs="Arial"/>
          <w:b w:val="0"/>
          <w:bCs/>
          <w:sz w:val="22"/>
          <w:szCs w:val="22"/>
        </w:rPr>
        <w:t xml:space="preserve">systému Rodinných a Senior pasů na území Kraje Vysočina, komunikace s cílovou skupinou </w:t>
      </w:r>
      <w:r w:rsidR="00EA2DFB" w:rsidRPr="007B71EE">
        <w:rPr>
          <w:rFonts w:ascii="Arial" w:hAnsi="Arial" w:cs="Arial"/>
          <w:b w:val="0"/>
          <w:bCs/>
          <w:sz w:val="22"/>
          <w:szCs w:val="22"/>
        </w:rPr>
        <w:t xml:space="preserve">(registrace rodin a </w:t>
      </w:r>
      <w:r w:rsidR="00EA2DFB" w:rsidRPr="00D20F29">
        <w:rPr>
          <w:rFonts w:ascii="Arial" w:hAnsi="Arial" w:cs="Arial"/>
          <w:b w:val="0"/>
          <w:bCs/>
          <w:sz w:val="22"/>
          <w:szCs w:val="22"/>
        </w:rPr>
        <w:t>seniorů</w:t>
      </w:r>
      <w:r w:rsidR="001C06F9" w:rsidRPr="00D20F29">
        <w:rPr>
          <w:rFonts w:ascii="Arial" w:hAnsi="Arial" w:cs="Arial"/>
          <w:b w:val="0"/>
          <w:bCs/>
          <w:sz w:val="22"/>
          <w:szCs w:val="22"/>
        </w:rPr>
        <w:t>)</w:t>
      </w:r>
      <w:r w:rsidR="00EA2DFB" w:rsidRPr="00D20F29">
        <w:rPr>
          <w:rFonts w:ascii="Arial" w:hAnsi="Arial" w:cs="Arial"/>
          <w:b w:val="0"/>
          <w:bCs/>
          <w:sz w:val="22"/>
          <w:szCs w:val="22"/>
        </w:rPr>
        <w:t xml:space="preserve">. </w:t>
      </w:r>
      <w:r w:rsidR="006E6BB9" w:rsidRPr="00D20F29">
        <w:rPr>
          <w:rFonts w:ascii="Arial" w:hAnsi="Arial" w:cs="Arial"/>
          <w:b w:val="0"/>
          <w:bCs/>
          <w:sz w:val="22"/>
          <w:szCs w:val="22"/>
        </w:rPr>
        <w:t>Autorská práva k databázím se řídí podmínkami uvedenými v </w:t>
      </w:r>
      <w:r w:rsidR="00303CB7" w:rsidRPr="00D20F29" w:rsidDel="00303CB7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6E6BB9" w:rsidRPr="00D20F29">
        <w:rPr>
          <w:rFonts w:ascii="Arial" w:hAnsi="Arial" w:cs="Arial"/>
          <w:b w:val="0"/>
          <w:bCs/>
          <w:sz w:val="22"/>
          <w:szCs w:val="22"/>
        </w:rPr>
        <w:t>Návrhu smlouvy.</w:t>
      </w:r>
      <w:r w:rsidR="00A4723A" w:rsidRPr="00D20F29">
        <w:rPr>
          <w:rFonts w:ascii="Arial" w:hAnsi="Arial" w:cs="Arial"/>
          <w:b w:val="0"/>
          <w:bCs/>
          <w:sz w:val="22"/>
          <w:szCs w:val="22"/>
        </w:rPr>
        <w:t xml:space="preserve"> Zadavatel</w:t>
      </w:r>
      <w:r w:rsidR="00A4723A" w:rsidRPr="007B71EE">
        <w:rPr>
          <w:rFonts w:ascii="Arial" w:hAnsi="Arial" w:cs="Arial"/>
          <w:b w:val="0"/>
          <w:bCs/>
          <w:sz w:val="22"/>
          <w:szCs w:val="22"/>
        </w:rPr>
        <w:t xml:space="preserve"> bude mít práva administrá</w:t>
      </w:r>
      <w:r w:rsidR="00AD6777" w:rsidRPr="007B71EE">
        <w:rPr>
          <w:rFonts w:ascii="Arial" w:hAnsi="Arial" w:cs="Arial"/>
          <w:b w:val="0"/>
          <w:bCs/>
          <w:sz w:val="22"/>
          <w:szCs w:val="22"/>
        </w:rPr>
        <w:t xml:space="preserve">tora pro vstup do </w:t>
      </w:r>
      <w:r w:rsidR="006E6BB9">
        <w:rPr>
          <w:rFonts w:ascii="Arial" w:hAnsi="Arial" w:cs="Arial"/>
          <w:b w:val="0"/>
          <w:bCs/>
          <w:sz w:val="22"/>
          <w:szCs w:val="22"/>
        </w:rPr>
        <w:t xml:space="preserve">těchto </w:t>
      </w:r>
      <w:r w:rsidR="00AD6777" w:rsidRPr="007B71EE">
        <w:rPr>
          <w:rFonts w:ascii="Arial" w:hAnsi="Arial" w:cs="Arial"/>
          <w:b w:val="0"/>
          <w:bCs/>
          <w:sz w:val="22"/>
          <w:szCs w:val="22"/>
        </w:rPr>
        <w:t>databáz</w:t>
      </w:r>
      <w:r w:rsidR="006E6BB9">
        <w:rPr>
          <w:rFonts w:ascii="Arial" w:hAnsi="Arial" w:cs="Arial"/>
          <w:b w:val="0"/>
          <w:bCs/>
          <w:sz w:val="22"/>
          <w:szCs w:val="22"/>
        </w:rPr>
        <w:t>í</w:t>
      </w:r>
      <w:r w:rsidR="00AD6777" w:rsidRPr="007B71EE">
        <w:rPr>
          <w:rFonts w:ascii="Arial" w:hAnsi="Arial" w:cs="Arial"/>
          <w:b w:val="0"/>
          <w:bCs/>
          <w:sz w:val="22"/>
          <w:szCs w:val="22"/>
        </w:rPr>
        <w:t>,</w:t>
      </w:r>
    </w:p>
    <w:p w14:paraId="3D1A35AE" w14:textId="77777777" w:rsidR="00A4723A" w:rsidRPr="007B71EE" w:rsidRDefault="00CF7A23" w:rsidP="00AD6777">
      <w:pPr>
        <w:pStyle w:val="Zkladntext2"/>
        <w:widowControl w:val="0"/>
        <w:numPr>
          <w:ilvl w:val="0"/>
          <w:numId w:val="10"/>
        </w:numPr>
        <w:overflowPunct/>
        <w:autoSpaceDE/>
        <w:adjustRightInd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zřízení a </w:t>
      </w:r>
      <w:r w:rsidR="00AD6777" w:rsidRPr="007B71EE">
        <w:rPr>
          <w:rFonts w:ascii="Arial" w:hAnsi="Arial" w:cs="Arial"/>
          <w:b w:val="0"/>
          <w:bCs/>
          <w:sz w:val="22"/>
          <w:szCs w:val="22"/>
        </w:rPr>
        <w:t>p</w:t>
      </w:r>
      <w:r w:rsidR="00A4723A" w:rsidRPr="007B71EE">
        <w:rPr>
          <w:rFonts w:ascii="Arial" w:hAnsi="Arial" w:cs="Arial"/>
          <w:b w:val="0"/>
          <w:bCs/>
          <w:sz w:val="22"/>
          <w:szCs w:val="22"/>
        </w:rPr>
        <w:t xml:space="preserve">rovoz infolinky (informační podpora zájemců o účast v systému Rodinných nebo Senior pasů (poskytovatelů slev a držitelů karet) – zajištění služeb telemarketingu a </w:t>
      </w:r>
      <w:r w:rsidR="00A4723A" w:rsidRPr="007B71EE">
        <w:rPr>
          <w:rFonts w:ascii="Arial" w:hAnsi="Arial" w:cs="Arial"/>
          <w:b w:val="0"/>
          <w:bCs/>
          <w:sz w:val="22"/>
          <w:szCs w:val="22"/>
        </w:rPr>
        <w:lastRenderedPageBreak/>
        <w:t>mailingu. Poskytování těchto služeb bude nejméně 8 hodin denně (v pracovní dny) a to v časovém</w:t>
      </w:r>
      <w:r w:rsidR="00AD6777" w:rsidRPr="007B71EE">
        <w:rPr>
          <w:rFonts w:ascii="Arial" w:hAnsi="Arial" w:cs="Arial"/>
          <w:b w:val="0"/>
          <w:bCs/>
          <w:sz w:val="22"/>
          <w:szCs w:val="22"/>
        </w:rPr>
        <w:t xml:space="preserve"> rozmezí od 8:00 do 19:00 hodin,</w:t>
      </w:r>
    </w:p>
    <w:p w14:paraId="318A1626" w14:textId="358462A8" w:rsidR="00A4723A" w:rsidRPr="007B71EE" w:rsidRDefault="00A4723A" w:rsidP="00AD6777">
      <w:pPr>
        <w:pStyle w:val="Zkladntext2"/>
        <w:widowControl w:val="0"/>
        <w:numPr>
          <w:ilvl w:val="0"/>
          <w:numId w:val="10"/>
        </w:numPr>
        <w:overflowPunct/>
        <w:autoSpaceDE/>
        <w:adjustRightInd/>
        <w:jc w:val="both"/>
        <w:rPr>
          <w:rFonts w:ascii="Arial" w:hAnsi="Arial" w:cs="Arial"/>
          <w:b w:val="0"/>
          <w:bCs/>
          <w:sz w:val="22"/>
          <w:szCs w:val="22"/>
        </w:rPr>
      </w:pPr>
      <w:r w:rsidRPr="007B71EE">
        <w:rPr>
          <w:rFonts w:ascii="Arial" w:hAnsi="Arial" w:cs="Arial"/>
          <w:b w:val="0"/>
          <w:bCs/>
          <w:sz w:val="22"/>
          <w:szCs w:val="22"/>
        </w:rPr>
        <w:t xml:space="preserve">zajištění komunikace s držiteli karet pomocí elektronické pošty, e-magazínu minimálně 1 x měsíčně: informace o </w:t>
      </w:r>
      <w:r w:rsidR="003F56E8">
        <w:rPr>
          <w:rFonts w:ascii="Arial" w:hAnsi="Arial" w:cs="Arial"/>
          <w:b w:val="0"/>
          <w:bCs/>
          <w:sz w:val="22"/>
          <w:szCs w:val="22"/>
        </w:rPr>
        <w:t>Systému</w:t>
      </w:r>
      <w:r w:rsidRPr="007B71EE">
        <w:rPr>
          <w:rFonts w:ascii="Arial" w:hAnsi="Arial" w:cs="Arial"/>
          <w:b w:val="0"/>
          <w:bCs/>
          <w:sz w:val="22"/>
          <w:szCs w:val="22"/>
        </w:rPr>
        <w:t xml:space="preserve">, </w:t>
      </w:r>
      <w:r w:rsidR="001C06F9" w:rsidRPr="007B71EE">
        <w:rPr>
          <w:rFonts w:ascii="Arial" w:hAnsi="Arial" w:cs="Arial"/>
          <w:b w:val="0"/>
          <w:bCs/>
          <w:sz w:val="22"/>
          <w:szCs w:val="22"/>
        </w:rPr>
        <w:t>pozvánky, novinky, upoutávky na </w:t>
      </w:r>
      <w:r w:rsidRPr="007B71EE">
        <w:rPr>
          <w:rFonts w:ascii="Arial" w:hAnsi="Arial" w:cs="Arial"/>
          <w:b w:val="0"/>
          <w:bCs/>
          <w:sz w:val="22"/>
          <w:szCs w:val="22"/>
        </w:rPr>
        <w:t>jednorázové akce, informace o rodinné a seniorské po</w:t>
      </w:r>
      <w:r w:rsidR="001C06F9" w:rsidRPr="007B71EE">
        <w:rPr>
          <w:rFonts w:ascii="Arial" w:hAnsi="Arial" w:cs="Arial"/>
          <w:b w:val="0"/>
          <w:bCs/>
          <w:sz w:val="22"/>
          <w:szCs w:val="22"/>
        </w:rPr>
        <w:t>litice v Kraji Vysočina atd., a </w:t>
      </w:r>
      <w:r w:rsidRPr="007B71EE">
        <w:rPr>
          <w:rFonts w:ascii="Arial" w:hAnsi="Arial" w:cs="Arial"/>
          <w:b w:val="0"/>
          <w:bCs/>
          <w:sz w:val="22"/>
          <w:szCs w:val="22"/>
        </w:rPr>
        <w:t>zasílání elektronických zpráv vždy dle</w:t>
      </w:r>
      <w:r w:rsidR="00AD6777" w:rsidRPr="007B71EE">
        <w:rPr>
          <w:rFonts w:ascii="Arial" w:hAnsi="Arial" w:cs="Arial"/>
          <w:b w:val="0"/>
          <w:bCs/>
          <w:sz w:val="22"/>
          <w:szCs w:val="22"/>
        </w:rPr>
        <w:t xml:space="preserve"> potřeby a požadavku Zadavatele,</w:t>
      </w:r>
    </w:p>
    <w:p w14:paraId="198083A7" w14:textId="0B3B8841" w:rsidR="00A4723A" w:rsidRPr="007B71EE" w:rsidRDefault="00AD6777" w:rsidP="00AD6777">
      <w:pPr>
        <w:pStyle w:val="Zkladntext2"/>
        <w:widowControl w:val="0"/>
        <w:numPr>
          <w:ilvl w:val="0"/>
          <w:numId w:val="10"/>
        </w:numPr>
        <w:overflowPunct/>
        <w:autoSpaceDE/>
        <w:adjustRightInd/>
        <w:jc w:val="both"/>
        <w:rPr>
          <w:rFonts w:ascii="Arial" w:hAnsi="Arial" w:cs="Arial"/>
          <w:b w:val="0"/>
          <w:bCs/>
          <w:sz w:val="22"/>
          <w:szCs w:val="22"/>
        </w:rPr>
      </w:pPr>
      <w:r w:rsidRPr="007B71EE">
        <w:rPr>
          <w:rFonts w:ascii="Arial" w:hAnsi="Arial" w:cs="Arial"/>
          <w:b w:val="0"/>
          <w:bCs/>
          <w:sz w:val="22"/>
          <w:szCs w:val="22"/>
        </w:rPr>
        <w:t>v</w:t>
      </w:r>
      <w:r w:rsidR="00A4723A" w:rsidRPr="007B71EE">
        <w:rPr>
          <w:rFonts w:ascii="Arial" w:hAnsi="Arial" w:cs="Arial"/>
          <w:b w:val="0"/>
          <w:bCs/>
          <w:sz w:val="22"/>
          <w:szCs w:val="22"/>
        </w:rPr>
        <w:t>ýroba</w:t>
      </w:r>
      <w:r w:rsidR="00346D9E">
        <w:rPr>
          <w:rFonts w:ascii="Arial" w:hAnsi="Arial" w:cs="Arial"/>
          <w:b w:val="0"/>
          <w:bCs/>
          <w:sz w:val="22"/>
          <w:szCs w:val="22"/>
        </w:rPr>
        <w:t xml:space="preserve"> max.</w:t>
      </w:r>
      <w:r w:rsidR="00A4723A" w:rsidRPr="007B71EE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401170">
        <w:rPr>
          <w:rFonts w:ascii="Arial" w:hAnsi="Arial" w:cs="Arial"/>
          <w:b w:val="0"/>
          <w:bCs/>
          <w:sz w:val="22"/>
          <w:szCs w:val="22"/>
        </w:rPr>
        <w:t>3</w:t>
      </w:r>
      <w:r w:rsidR="00A4723A" w:rsidRPr="007B71EE">
        <w:rPr>
          <w:rFonts w:ascii="Arial" w:hAnsi="Arial" w:cs="Arial"/>
          <w:b w:val="0"/>
          <w:bCs/>
          <w:sz w:val="22"/>
          <w:szCs w:val="22"/>
        </w:rPr>
        <w:t> 000 ks skládaných informačních letáků A4 (o systému Rodinných a Senior pasů Kraje Vysočina), které budou sloužit zároveň jako registrační formuláře</w:t>
      </w:r>
      <w:r w:rsidRPr="007B71EE">
        <w:rPr>
          <w:rFonts w:ascii="Arial" w:hAnsi="Arial" w:cs="Arial"/>
          <w:b w:val="0"/>
          <w:bCs/>
          <w:sz w:val="22"/>
          <w:szCs w:val="22"/>
        </w:rPr>
        <w:t>,</w:t>
      </w:r>
    </w:p>
    <w:p w14:paraId="72475AF5" w14:textId="77777777" w:rsidR="002B62DA" w:rsidRDefault="00A4723A" w:rsidP="002B62DA">
      <w:pPr>
        <w:pStyle w:val="Zkladntext2"/>
        <w:widowControl w:val="0"/>
        <w:numPr>
          <w:ilvl w:val="0"/>
          <w:numId w:val="10"/>
        </w:numPr>
        <w:overflowPunct/>
        <w:autoSpaceDE/>
        <w:adjustRightInd/>
        <w:jc w:val="both"/>
        <w:rPr>
          <w:rFonts w:ascii="Arial" w:hAnsi="Arial" w:cs="Arial"/>
          <w:b w:val="0"/>
          <w:bCs/>
          <w:sz w:val="22"/>
          <w:szCs w:val="22"/>
        </w:rPr>
      </w:pPr>
      <w:r w:rsidRPr="007B71EE">
        <w:rPr>
          <w:rFonts w:ascii="Arial" w:hAnsi="Arial" w:cs="Arial"/>
          <w:b w:val="0"/>
          <w:bCs/>
          <w:sz w:val="22"/>
          <w:szCs w:val="22"/>
        </w:rPr>
        <w:t>vyhledávání akcí vhodných pro držitele Rodinných a Senior pasů Kraje Vysočina v rámci ostatních krajů zapojených do p</w:t>
      </w:r>
      <w:r w:rsidR="00400916" w:rsidRPr="007B71EE">
        <w:rPr>
          <w:rFonts w:ascii="Arial" w:hAnsi="Arial" w:cs="Arial"/>
          <w:b w:val="0"/>
          <w:bCs/>
          <w:sz w:val="22"/>
          <w:szCs w:val="22"/>
        </w:rPr>
        <w:t xml:space="preserve">rojektu rodinných a senior pasů a informování o těchto akcích dle </w:t>
      </w:r>
      <w:r w:rsidR="00CC16B7">
        <w:rPr>
          <w:rFonts w:ascii="Arial" w:hAnsi="Arial" w:cs="Arial"/>
          <w:b w:val="0"/>
          <w:bCs/>
          <w:sz w:val="22"/>
          <w:szCs w:val="22"/>
        </w:rPr>
        <w:t>odst. d.</w:t>
      </w:r>
    </w:p>
    <w:p w14:paraId="3679592C" w14:textId="77777777" w:rsidR="004069AE" w:rsidRDefault="004069AE" w:rsidP="00856273">
      <w:pPr>
        <w:pStyle w:val="Zkladntext2"/>
        <w:widowControl w:val="0"/>
        <w:overflowPunct/>
        <w:autoSpaceDE/>
        <w:adjustRightInd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685EC3AD" w14:textId="77777777" w:rsidR="004069AE" w:rsidRPr="006A1265" w:rsidRDefault="004069AE" w:rsidP="004069AE">
      <w:pPr>
        <w:widowControl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6A1265">
        <w:rPr>
          <w:rFonts w:ascii="Arial" w:hAnsi="Arial" w:cs="Arial"/>
          <w:b/>
          <w:bCs/>
          <w:sz w:val="22"/>
          <w:szCs w:val="22"/>
          <w:u w:val="single"/>
        </w:rPr>
        <w:t xml:space="preserve">Zajišťování bezpečnosti hardwarových a softwarových prostředků Systému </w:t>
      </w:r>
    </w:p>
    <w:p w14:paraId="1685A3C2" w14:textId="77777777" w:rsidR="004069AE" w:rsidRDefault="004069AE" w:rsidP="004069AE">
      <w:pPr>
        <w:widowControl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1FE81023" w14:textId="77777777" w:rsidR="004069AE" w:rsidRDefault="004069AE" w:rsidP="004069AE">
      <w:pPr>
        <w:widowControl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Pr="006A126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je povinen zajišťovat bezpečnost hardwarových a softwarových prostředků systému, a to zejména tak, že bude zmíněné prostředky aktualizovat a opravovat ve smyslu technických zranitelností. </w:t>
      </w:r>
    </w:p>
    <w:p w14:paraId="24BFCD35" w14:textId="77777777" w:rsidR="004069AE" w:rsidRDefault="004069AE" w:rsidP="004069A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6D303076" w14:textId="77777777" w:rsidR="004069AE" w:rsidRPr="006A1265" w:rsidRDefault="004069AE" w:rsidP="004069A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Pr="006A1265">
        <w:rPr>
          <w:rFonts w:ascii="Arial" w:hAnsi="Arial" w:cs="Arial"/>
          <w:sz w:val="22"/>
          <w:szCs w:val="22"/>
        </w:rPr>
        <w:t xml:space="preserve"> se zavazuje v rámci </w:t>
      </w:r>
      <w:r>
        <w:rPr>
          <w:rFonts w:ascii="Arial" w:hAnsi="Arial" w:cs="Arial"/>
          <w:sz w:val="22"/>
          <w:szCs w:val="22"/>
        </w:rPr>
        <w:t xml:space="preserve">plnění </w:t>
      </w:r>
      <w:r w:rsidRPr="006A1265">
        <w:rPr>
          <w:rFonts w:ascii="Arial" w:hAnsi="Arial" w:cs="Arial"/>
          <w:sz w:val="22"/>
          <w:szCs w:val="22"/>
        </w:rPr>
        <w:t xml:space="preserve">opravovat nalezené </w:t>
      </w:r>
      <w:r>
        <w:rPr>
          <w:rFonts w:ascii="Arial" w:hAnsi="Arial" w:cs="Arial"/>
          <w:sz w:val="22"/>
          <w:szCs w:val="22"/>
        </w:rPr>
        <w:t xml:space="preserve">či známé </w:t>
      </w:r>
      <w:r w:rsidRPr="006A1265">
        <w:rPr>
          <w:rFonts w:ascii="Arial" w:hAnsi="Arial" w:cs="Arial"/>
          <w:sz w:val="22"/>
          <w:szCs w:val="22"/>
        </w:rPr>
        <w:t xml:space="preserve">bezpečnostní aplikační, či jiné technické zranitelnosti dle níže uvedené tabulky. </w:t>
      </w:r>
    </w:p>
    <w:p w14:paraId="6CC00046" w14:textId="77777777" w:rsidR="004069AE" w:rsidRPr="006A1265" w:rsidRDefault="004069AE" w:rsidP="004069AE">
      <w:pPr>
        <w:ind w:left="1134"/>
        <w:rPr>
          <w:rFonts w:ascii="Arial" w:hAnsi="Arial" w:cs="Arial"/>
          <w:sz w:val="22"/>
          <w:szCs w:val="22"/>
        </w:rPr>
      </w:pPr>
    </w:p>
    <w:p w14:paraId="1CD75C5E" w14:textId="77777777" w:rsidR="004069AE" w:rsidRPr="00856273" w:rsidRDefault="004069AE" w:rsidP="004069AE">
      <w:pPr>
        <w:rPr>
          <w:rFonts w:ascii="Arial" w:hAnsi="Arial" w:cs="Arial"/>
          <w:sz w:val="22"/>
          <w:szCs w:val="22"/>
        </w:rPr>
      </w:pPr>
      <w:r w:rsidRPr="00856273">
        <w:rPr>
          <w:rFonts w:ascii="Arial" w:hAnsi="Arial" w:cs="Arial"/>
          <w:sz w:val="22"/>
          <w:szCs w:val="22"/>
        </w:rPr>
        <w:t>Kategorie bezpečnostních zranitelností a jejich řešení:</w:t>
      </w:r>
    </w:p>
    <w:tbl>
      <w:tblPr>
        <w:tblW w:w="433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31"/>
        <w:gridCol w:w="6913"/>
      </w:tblGrid>
      <w:tr w:rsidR="004069AE" w:rsidRPr="00856273" w14:paraId="1AFA8FA1" w14:textId="77777777" w:rsidTr="006A1265">
        <w:trPr>
          <w:cantSplit/>
          <w:tblHeader/>
        </w:trPr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66FF"/>
            <w:hideMark/>
          </w:tcPr>
          <w:p w14:paraId="0CFF3B06" w14:textId="77777777" w:rsidR="004069AE" w:rsidRPr="00856273" w:rsidRDefault="004069AE" w:rsidP="006A126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6273">
              <w:rPr>
                <w:rFonts w:ascii="Arial" w:hAnsi="Arial" w:cs="Arial"/>
                <w:b/>
                <w:sz w:val="22"/>
                <w:szCs w:val="22"/>
              </w:rPr>
              <w:t>Kategorie</w:t>
            </w:r>
          </w:p>
        </w:tc>
        <w:tc>
          <w:tcPr>
            <w:tcW w:w="4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66FF"/>
            <w:hideMark/>
          </w:tcPr>
          <w:p w14:paraId="3688037C" w14:textId="77777777" w:rsidR="004069AE" w:rsidRPr="00856273" w:rsidRDefault="004069AE" w:rsidP="006A126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6273">
              <w:rPr>
                <w:rFonts w:ascii="Arial" w:hAnsi="Arial" w:cs="Arial"/>
                <w:b/>
                <w:sz w:val="22"/>
                <w:szCs w:val="22"/>
              </w:rPr>
              <w:t>Popis</w:t>
            </w:r>
          </w:p>
        </w:tc>
      </w:tr>
      <w:tr w:rsidR="004069AE" w:rsidRPr="00856273" w14:paraId="46474FFE" w14:textId="77777777" w:rsidTr="006A1265">
        <w:trPr>
          <w:cantSplit/>
        </w:trPr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4D654" w14:textId="77777777" w:rsidR="004069AE" w:rsidRPr="00856273" w:rsidRDefault="004069AE" w:rsidP="006A1265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56273">
              <w:rPr>
                <w:rFonts w:ascii="Arial" w:hAnsi="Arial" w:cs="Arial"/>
                <w:b/>
                <w:color w:val="000000"/>
                <w:sz w:val="22"/>
                <w:szCs w:val="22"/>
              </w:rPr>
              <w:t>Kritická</w:t>
            </w:r>
          </w:p>
        </w:tc>
        <w:tc>
          <w:tcPr>
            <w:tcW w:w="4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F08E4" w14:textId="77777777" w:rsidR="004069AE" w:rsidRPr="00856273" w:rsidRDefault="004069AE" w:rsidP="006A1265">
            <w:pPr>
              <w:keepNext/>
              <w:rPr>
                <w:rFonts w:ascii="Arial" w:hAnsi="Arial" w:cs="Arial"/>
                <w:sz w:val="22"/>
                <w:szCs w:val="22"/>
              </w:rPr>
            </w:pPr>
            <w:r w:rsidRPr="00856273">
              <w:rPr>
                <w:rFonts w:ascii="Arial" w:hAnsi="Arial" w:cs="Arial"/>
                <w:sz w:val="22"/>
                <w:szCs w:val="22"/>
              </w:rPr>
              <w:t xml:space="preserve">Zranitelnost dosáhne základního skóre 7.0 – 10.0 bodů dle obecného systému hodnocení zranitelností (otevřený standard CVSSv3 base </w:t>
            </w:r>
            <w:proofErr w:type="spellStart"/>
            <w:r w:rsidRPr="00856273">
              <w:rPr>
                <w:rFonts w:ascii="Arial" w:hAnsi="Arial" w:cs="Arial"/>
                <w:sz w:val="22"/>
                <w:szCs w:val="22"/>
              </w:rPr>
              <w:t>score</w:t>
            </w:r>
            <w:proofErr w:type="spellEnd"/>
            <w:r w:rsidRPr="00856273">
              <w:rPr>
                <w:rFonts w:ascii="Arial" w:hAnsi="Arial" w:cs="Arial"/>
                <w:sz w:val="22"/>
                <w:szCs w:val="22"/>
              </w:rPr>
              <w:t xml:space="preserve">). </w:t>
            </w:r>
          </w:p>
          <w:p w14:paraId="4084EB65" w14:textId="77777777" w:rsidR="004069AE" w:rsidRPr="00856273" w:rsidRDefault="004069AE" w:rsidP="006A1265">
            <w:pPr>
              <w:keepNext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856273">
              <w:rPr>
                <w:rFonts w:ascii="Arial" w:hAnsi="Arial" w:cs="Arial"/>
                <w:i/>
                <w:color w:val="8496B0" w:themeColor="text2" w:themeTint="99"/>
                <w:sz w:val="22"/>
                <w:szCs w:val="22"/>
              </w:rPr>
              <w:t xml:space="preserve">Vyřešení do 2 pracovních dnů od nahlášení dodavateli. </w:t>
            </w:r>
          </w:p>
        </w:tc>
      </w:tr>
      <w:tr w:rsidR="004069AE" w:rsidRPr="00856273" w14:paraId="2EA831E8" w14:textId="77777777" w:rsidTr="006A1265">
        <w:trPr>
          <w:cantSplit/>
        </w:trPr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495FF" w14:textId="77777777" w:rsidR="004069AE" w:rsidRPr="00856273" w:rsidRDefault="004069AE" w:rsidP="006A1265">
            <w:pPr>
              <w:tabs>
                <w:tab w:val="left" w:pos="732"/>
              </w:tabs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56273">
              <w:rPr>
                <w:rFonts w:ascii="Arial" w:hAnsi="Arial" w:cs="Arial"/>
                <w:b/>
                <w:color w:val="000000"/>
                <w:sz w:val="22"/>
                <w:szCs w:val="22"/>
              </w:rPr>
              <w:t>Střední</w:t>
            </w:r>
          </w:p>
        </w:tc>
        <w:tc>
          <w:tcPr>
            <w:tcW w:w="4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B1F7E" w14:textId="77777777" w:rsidR="004069AE" w:rsidRPr="00856273" w:rsidRDefault="004069AE" w:rsidP="006A1265">
            <w:pPr>
              <w:keepNext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56273">
              <w:rPr>
                <w:rFonts w:ascii="Arial" w:hAnsi="Arial" w:cs="Arial"/>
                <w:color w:val="000000"/>
                <w:sz w:val="22"/>
                <w:szCs w:val="22"/>
              </w:rPr>
              <w:t xml:space="preserve">Zranitelnost dosáhne základního skóre 4.0-6.9 bodů dle obecného systému hodnocení zranitelností (CVSSv3 base </w:t>
            </w:r>
            <w:proofErr w:type="spellStart"/>
            <w:r w:rsidRPr="00856273">
              <w:rPr>
                <w:rFonts w:ascii="Arial" w:hAnsi="Arial" w:cs="Arial"/>
                <w:color w:val="000000"/>
                <w:sz w:val="22"/>
                <w:szCs w:val="22"/>
              </w:rPr>
              <w:t>score</w:t>
            </w:r>
            <w:proofErr w:type="spellEnd"/>
            <w:r w:rsidRPr="00856273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14:paraId="4A440608" w14:textId="77777777" w:rsidR="004069AE" w:rsidRPr="00856273" w:rsidRDefault="004069AE" w:rsidP="006A1265">
            <w:pPr>
              <w:keepNext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56273">
              <w:rPr>
                <w:rFonts w:ascii="Arial" w:hAnsi="Arial" w:cs="Arial"/>
                <w:i/>
                <w:color w:val="8496B0" w:themeColor="text2" w:themeTint="99"/>
                <w:sz w:val="22"/>
                <w:szCs w:val="22"/>
              </w:rPr>
              <w:t>Vyřešení do 10 pracovních dnů od nahlášení dodavateli.</w:t>
            </w:r>
          </w:p>
        </w:tc>
      </w:tr>
      <w:tr w:rsidR="004069AE" w:rsidRPr="00856273" w14:paraId="788BD816" w14:textId="77777777" w:rsidTr="006A1265">
        <w:trPr>
          <w:cantSplit/>
          <w:trHeight w:val="865"/>
        </w:trPr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F5253" w14:textId="77777777" w:rsidR="004069AE" w:rsidRPr="00856273" w:rsidRDefault="004069AE" w:rsidP="006A1265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56273">
              <w:rPr>
                <w:rFonts w:ascii="Arial" w:hAnsi="Arial" w:cs="Arial"/>
                <w:b/>
                <w:color w:val="000000"/>
                <w:sz w:val="22"/>
                <w:szCs w:val="22"/>
              </w:rPr>
              <w:t>Nízká</w:t>
            </w:r>
          </w:p>
        </w:tc>
        <w:tc>
          <w:tcPr>
            <w:tcW w:w="4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5E0BD" w14:textId="77777777" w:rsidR="004069AE" w:rsidRPr="00856273" w:rsidRDefault="004069AE" w:rsidP="006A1265">
            <w:pPr>
              <w:keepNext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56273">
              <w:rPr>
                <w:rFonts w:ascii="Arial" w:hAnsi="Arial" w:cs="Arial"/>
                <w:color w:val="000000"/>
                <w:sz w:val="22"/>
                <w:szCs w:val="22"/>
              </w:rPr>
              <w:t xml:space="preserve">Zranitelnost dosáhne základního skóre 0.0-3.9 bodů dle obecného systému hodnocení zranitelností (CVSSv3 base </w:t>
            </w:r>
            <w:proofErr w:type="spellStart"/>
            <w:r w:rsidRPr="00856273">
              <w:rPr>
                <w:rFonts w:ascii="Arial" w:hAnsi="Arial" w:cs="Arial"/>
                <w:color w:val="000000"/>
                <w:sz w:val="22"/>
                <w:szCs w:val="22"/>
              </w:rPr>
              <w:t>score</w:t>
            </w:r>
            <w:proofErr w:type="spellEnd"/>
            <w:r w:rsidRPr="00856273">
              <w:rPr>
                <w:rFonts w:ascii="Arial" w:hAnsi="Arial" w:cs="Arial"/>
                <w:color w:val="000000"/>
                <w:sz w:val="22"/>
                <w:szCs w:val="22"/>
              </w:rPr>
              <w:t xml:space="preserve">) </w:t>
            </w:r>
          </w:p>
          <w:p w14:paraId="079BA168" w14:textId="77777777" w:rsidR="004069AE" w:rsidRPr="00856273" w:rsidRDefault="004069AE" w:rsidP="006A1265">
            <w:pPr>
              <w:keepNext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56273">
              <w:rPr>
                <w:rFonts w:ascii="Arial" w:hAnsi="Arial" w:cs="Arial"/>
                <w:i/>
                <w:color w:val="8496B0" w:themeColor="text2" w:themeTint="99"/>
                <w:sz w:val="22"/>
                <w:szCs w:val="22"/>
              </w:rPr>
              <w:t>Vyřešení do 20 pracovních dnů od nahlášení dodavateli.</w:t>
            </w:r>
          </w:p>
        </w:tc>
      </w:tr>
    </w:tbl>
    <w:p w14:paraId="27EDC4DF" w14:textId="77777777" w:rsidR="004069AE" w:rsidRPr="002B62DA" w:rsidRDefault="004069AE" w:rsidP="004069A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1B859B65" w14:textId="07EF2908" w:rsidR="00F43B95" w:rsidRDefault="00856C2D" w:rsidP="004069AE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856C2D">
        <w:rPr>
          <w:rFonts w:ascii="Arial" w:hAnsi="Arial" w:cs="Arial"/>
          <w:sz w:val="22"/>
          <w:szCs w:val="22"/>
        </w:rPr>
        <w:t xml:space="preserve">Dodavatel se zavazuje provozovat webové stránky prostřednictvím zabezpečeného aplikačního protokolu (HTTP </w:t>
      </w:r>
      <w:proofErr w:type="spellStart"/>
      <w:r w:rsidRPr="00856C2D">
        <w:rPr>
          <w:rFonts w:ascii="Arial" w:hAnsi="Arial" w:cs="Arial"/>
          <w:sz w:val="22"/>
          <w:szCs w:val="22"/>
        </w:rPr>
        <w:t>over</w:t>
      </w:r>
      <w:proofErr w:type="spellEnd"/>
      <w:r w:rsidRPr="00856C2D">
        <w:rPr>
          <w:rFonts w:ascii="Arial" w:hAnsi="Arial" w:cs="Arial"/>
          <w:sz w:val="22"/>
          <w:szCs w:val="22"/>
        </w:rPr>
        <w:t xml:space="preserve"> TLS).</w:t>
      </w:r>
    </w:p>
    <w:p w14:paraId="7D05CCBA" w14:textId="77777777" w:rsidR="00856C2D" w:rsidRDefault="00856C2D" w:rsidP="004069A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67A662AB" w14:textId="72C8C6F5" w:rsidR="004069AE" w:rsidRPr="007B71EE" w:rsidRDefault="004069AE" w:rsidP="004069AE">
      <w:pPr>
        <w:widowControl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Dodavatel se zavazuje po celou dobu plnění smlouvy zajišťovat správnou a bezpečnou konfiguraci kryptografických prostředků (zejména TLS protokolu) a bezpečnostních hlaviček a to tak, aby pomocí online testů </w:t>
      </w:r>
      <w:proofErr w:type="spellStart"/>
      <w:r>
        <w:rPr>
          <w:rFonts w:ascii="Arial" w:hAnsi="Arial" w:cs="Arial"/>
          <w:sz w:val="22"/>
          <w:szCs w:val="22"/>
        </w:rPr>
        <w:t>Qualys</w:t>
      </w:r>
      <w:proofErr w:type="spellEnd"/>
      <w:r>
        <w:rPr>
          <w:rFonts w:ascii="Arial" w:hAnsi="Arial" w:cs="Arial"/>
          <w:sz w:val="22"/>
          <w:szCs w:val="22"/>
        </w:rPr>
        <w:t xml:space="preserve"> SSL </w:t>
      </w:r>
      <w:proofErr w:type="spellStart"/>
      <w:r>
        <w:rPr>
          <w:rFonts w:ascii="Arial" w:hAnsi="Arial" w:cs="Arial"/>
          <w:sz w:val="22"/>
          <w:szCs w:val="22"/>
        </w:rPr>
        <w:t>Labs</w:t>
      </w:r>
      <w:proofErr w:type="spellEnd"/>
      <w:r>
        <w:rPr>
          <w:rFonts w:ascii="Arial" w:hAnsi="Arial" w:cs="Arial"/>
          <w:sz w:val="22"/>
          <w:szCs w:val="22"/>
        </w:rPr>
        <w:t xml:space="preserve"> (</w:t>
      </w:r>
      <w:hyperlink r:id="rId8" w:history="1">
        <w:r w:rsidRPr="00A555A3">
          <w:rPr>
            <w:rStyle w:val="Hypertextovodkaz"/>
            <w:rFonts w:ascii="Arial" w:hAnsi="Arial" w:cs="Arial"/>
            <w:sz w:val="22"/>
            <w:szCs w:val="22"/>
          </w:rPr>
          <w:t>https://www.ssllabs.com/ssltest/index.html</w:t>
        </w:r>
      </w:hyperlink>
      <w:r>
        <w:rPr>
          <w:rFonts w:ascii="Arial" w:hAnsi="Arial" w:cs="Arial"/>
          <w:sz w:val="22"/>
          <w:szCs w:val="22"/>
        </w:rPr>
        <w:t xml:space="preserve">) a </w:t>
      </w:r>
      <w:proofErr w:type="spellStart"/>
      <w:r>
        <w:rPr>
          <w:rFonts w:ascii="Arial" w:hAnsi="Arial" w:cs="Arial"/>
          <w:sz w:val="22"/>
          <w:szCs w:val="22"/>
        </w:rPr>
        <w:t>Security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Headers</w:t>
      </w:r>
      <w:proofErr w:type="spellEnd"/>
      <w:r>
        <w:rPr>
          <w:rFonts w:ascii="Arial" w:hAnsi="Arial" w:cs="Arial"/>
          <w:sz w:val="22"/>
          <w:szCs w:val="22"/>
        </w:rPr>
        <w:t xml:space="preserve"> (</w:t>
      </w:r>
      <w:hyperlink r:id="rId9" w:history="1">
        <w:r w:rsidRPr="00A555A3">
          <w:rPr>
            <w:rStyle w:val="Hypertextovodkaz"/>
            <w:rFonts w:ascii="Arial" w:hAnsi="Arial" w:cs="Arial"/>
            <w:sz w:val="22"/>
            <w:szCs w:val="22"/>
          </w:rPr>
          <w:t>https://securityheaders.com/</w:t>
        </w:r>
      </w:hyperlink>
      <w:r>
        <w:rPr>
          <w:rFonts w:ascii="Arial" w:hAnsi="Arial" w:cs="Arial"/>
          <w:sz w:val="22"/>
          <w:szCs w:val="22"/>
        </w:rPr>
        <w:t xml:space="preserve">) webové stránky získaly známku minimálně A. </w:t>
      </w:r>
    </w:p>
    <w:p w14:paraId="75243B25" w14:textId="77777777" w:rsidR="00A4723A" w:rsidRPr="007B71EE" w:rsidRDefault="00A4723A" w:rsidP="00AD6777">
      <w:pPr>
        <w:pStyle w:val="Zkladntext2"/>
        <w:widowControl w:val="0"/>
        <w:overflowPunct/>
        <w:autoSpaceDE/>
        <w:adjustRightInd/>
        <w:ind w:left="340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09FDF268" w14:textId="77777777" w:rsidR="006C157D" w:rsidRPr="007B71EE" w:rsidRDefault="00A4723A" w:rsidP="00AD6777">
      <w:pPr>
        <w:widowControl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7B71EE">
        <w:rPr>
          <w:rFonts w:ascii="Arial" w:hAnsi="Arial" w:cs="Arial"/>
          <w:b/>
          <w:bCs/>
          <w:sz w:val="22"/>
          <w:szCs w:val="22"/>
          <w:u w:val="single"/>
        </w:rPr>
        <w:t>B) Vydávání členských karet</w:t>
      </w:r>
    </w:p>
    <w:p w14:paraId="6E492BE9" w14:textId="77777777" w:rsidR="006C157D" w:rsidRPr="007B71EE" w:rsidRDefault="006C157D" w:rsidP="00AD6777">
      <w:pPr>
        <w:widowControl w:val="0"/>
        <w:tabs>
          <w:tab w:val="num" w:pos="720"/>
        </w:tabs>
        <w:jc w:val="both"/>
        <w:rPr>
          <w:rFonts w:ascii="Arial" w:hAnsi="Arial" w:cs="Arial"/>
          <w:bCs/>
          <w:sz w:val="22"/>
          <w:szCs w:val="22"/>
        </w:rPr>
      </w:pPr>
      <w:r w:rsidRPr="007B71EE">
        <w:rPr>
          <w:rFonts w:ascii="Arial" w:hAnsi="Arial" w:cs="Arial"/>
          <w:bCs/>
          <w:sz w:val="22"/>
          <w:szCs w:val="22"/>
        </w:rPr>
        <w:t>J</w:t>
      </w:r>
      <w:r w:rsidR="00A4723A" w:rsidRPr="007B71EE">
        <w:rPr>
          <w:rFonts w:ascii="Arial" w:hAnsi="Arial" w:cs="Arial"/>
          <w:bCs/>
          <w:sz w:val="22"/>
          <w:szCs w:val="22"/>
        </w:rPr>
        <w:t xml:space="preserve">edná se o aktivity vedoucí k zajištění výroby obdoby plastikové věrnostní nebo slevové karty bez elektronického pásku </w:t>
      </w:r>
      <w:r w:rsidR="001C06F9" w:rsidRPr="007B71EE">
        <w:rPr>
          <w:rFonts w:ascii="Arial" w:hAnsi="Arial" w:cs="Arial"/>
          <w:bCs/>
          <w:sz w:val="22"/>
          <w:szCs w:val="22"/>
        </w:rPr>
        <w:t>a </w:t>
      </w:r>
      <w:r w:rsidR="00A4723A" w:rsidRPr="007B71EE">
        <w:rPr>
          <w:rFonts w:ascii="Arial" w:hAnsi="Arial" w:cs="Arial"/>
          <w:bCs/>
          <w:sz w:val="22"/>
          <w:szCs w:val="22"/>
        </w:rPr>
        <w:t>její distribuce (zaslání poštou) do každé rodiny, která se zaregistruje do systému Rodinných pasů</w:t>
      </w:r>
      <w:r w:rsidR="00FD5F68">
        <w:rPr>
          <w:rFonts w:ascii="Arial" w:hAnsi="Arial" w:cs="Arial"/>
          <w:bCs/>
          <w:sz w:val="22"/>
          <w:szCs w:val="22"/>
        </w:rPr>
        <w:t>,</w:t>
      </w:r>
      <w:r w:rsidR="00A4723A" w:rsidRPr="007B71EE">
        <w:rPr>
          <w:rFonts w:ascii="Arial" w:hAnsi="Arial" w:cs="Arial"/>
          <w:bCs/>
          <w:sz w:val="22"/>
          <w:szCs w:val="22"/>
        </w:rPr>
        <w:t xml:space="preserve"> nebo osobě, která se zaregistruje do systému Senior pasů</w:t>
      </w:r>
      <w:r w:rsidRPr="007B71EE">
        <w:rPr>
          <w:rFonts w:ascii="Arial" w:hAnsi="Arial" w:cs="Arial"/>
          <w:bCs/>
          <w:sz w:val="22"/>
          <w:szCs w:val="22"/>
        </w:rPr>
        <w:t xml:space="preserve">. </w:t>
      </w:r>
    </w:p>
    <w:p w14:paraId="08268953" w14:textId="77777777" w:rsidR="006C157D" w:rsidRPr="007B71EE" w:rsidRDefault="006C157D" w:rsidP="00AD6777">
      <w:pPr>
        <w:widowControl w:val="0"/>
        <w:tabs>
          <w:tab w:val="num" w:pos="720"/>
        </w:tabs>
        <w:jc w:val="both"/>
        <w:rPr>
          <w:rFonts w:ascii="Arial" w:hAnsi="Arial" w:cs="Arial"/>
          <w:bCs/>
          <w:sz w:val="22"/>
          <w:szCs w:val="22"/>
        </w:rPr>
      </w:pPr>
    </w:p>
    <w:p w14:paraId="496EFC69" w14:textId="3032D4A2" w:rsidR="00A4723A" w:rsidRPr="007B71EE" w:rsidRDefault="00A4723A" w:rsidP="00AD6777">
      <w:pPr>
        <w:widowControl w:val="0"/>
        <w:tabs>
          <w:tab w:val="num" w:pos="720"/>
        </w:tabs>
        <w:jc w:val="both"/>
        <w:rPr>
          <w:rFonts w:ascii="Arial" w:hAnsi="Arial" w:cs="Arial"/>
          <w:bCs/>
          <w:sz w:val="22"/>
          <w:szCs w:val="22"/>
        </w:rPr>
      </w:pPr>
      <w:r w:rsidRPr="007B71EE">
        <w:rPr>
          <w:rFonts w:ascii="Arial" w:hAnsi="Arial" w:cs="Arial"/>
          <w:bCs/>
          <w:sz w:val="22"/>
          <w:szCs w:val="22"/>
        </w:rPr>
        <w:t xml:space="preserve">Grafika karty bude vytvořena v souladu s jednotným grafickým vizuálním stylem Rodinných pasů nebo Senior pasů a pokyny Zadavatele. Každá nově registrovaná rodina </w:t>
      </w:r>
      <w:r w:rsidR="006E6BB9">
        <w:rPr>
          <w:rFonts w:ascii="Arial" w:hAnsi="Arial" w:cs="Arial"/>
          <w:bCs/>
          <w:sz w:val="22"/>
          <w:szCs w:val="22"/>
        </w:rPr>
        <w:t xml:space="preserve">do systému Rodinných pasů Kraje Vysočina </w:t>
      </w:r>
      <w:r w:rsidRPr="007B71EE">
        <w:rPr>
          <w:rFonts w:ascii="Arial" w:hAnsi="Arial" w:cs="Arial"/>
          <w:bCs/>
          <w:sz w:val="22"/>
          <w:szCs w:val="22"/>
        </w:rPr>
        <w:t>obdrží vždy 2</w:t>
      </w:r>
      <w:r w:rsidR="001C06F9" w:rsidRPr="007B71EE">
        <w:rPr>
          <w:rFonts w:ascii="Arial" w:hAnsi="Arial" w:cs="Arial"/>
          <w:bCs/>
          <w:sz w:val="22"/>
          <w:szCs w:val="22"/>
        </w:rPr>
        <w:t xml:space="preserve"> ks této plastové karty</w:t>
      </w:r>
      <w:r w:rsidR="006E6BB9">
        <w:rPr>
          <w:rFonts w:ascii="Arial" w:hAnsi="Arial" w:cs="Arial"/>
          <w:bCs/>
          <w:sz w:val="22"/>
          <w:szCs w:val="22"/>
        </w:rPr>
        <w:t xml:space="preserve"> (v případě, že se jedná o rodiče samoživitele, obdrží žadatel pouze </w:t>
      </w:r>
      <w:r w:rsidR="00FD5F68">
        <w:rPr>
          <w:rFonts w:ascii="Arial" w:hAnsi="Arial" w:cs="Arial"/>
          <w:bCs/>
          <w:sz w:val="22"/>
          <w:szCs w:val="22"/>
        </w:rPr>
        <w:t>1 ks plastové karty</w:t>
      </w:r>
      <w:r w:rsidR="006E6BB9">
        <w:rPr>
          <w:rFonts w:ascii="Arial" w:hAnsi="Arial" w:cs="Arial"/>
          <w:bCs/>
          <w:sz w:val="22"/>
          <w:szCs w:val="22"/>
        </w:rPr>
        <w:t>)</w:t>
      </w:r>
      <w:r w:rsidR="001C06F9" w:rsidRPr="007B71EE">
        <w:rPr>
          <w:rFonts w:ascii="Arial" w:hAnsi="Arial" w:cs="Arial"/>
          <w:bCs/>
          <w:sz w:val="22"/>
          <w:szCs w:val="22"/>
        </w:rPr>
        <w:t>, a osoba registrovaná</w:t>
      </w:r>
      <w:r w:rsidRPr="007B71EE">
        <w:rPr>
          <w:rFonts w:ascii="Arial" w:hAnsi="Arial" w:cs="Arial"/>
          <w:bCs/>
          <w:sz w:val="22"/>
          <w:szCs w:val="22"/>
        </w:rPr>
        <w:t xml:space="preserve"> v systému Senior pasů</w:t>
      </w:r>
      <w:r w:rsidR="006E6BB9">
        <w:rPr>
          <w:rFonts w:ascii="Arial" w:hAnsi="Arial" w:cs="Arial"/>
          <w:bCs/>
          <w:sz w:val="22"/>
          <w:szCs w:val="22"/>
        </w:rPr>
        <w:t xml:space="preserve"> Kraje Vysočina</w:t>
      </w:r>
      <w:r w:rsidRPr="007B71EE">
        <w:rPr>
          <w:rFonts w:ascii="Arial" w:hAnsi="Arial" w:cs="Arial"/>
          <w:bCs/>
          <w:sz w:val="22"/>
          <w:szCs w:val="22"/>
        </w:rPr>
        <w:t xml:space="preserve"> </w:t>
      </w:r>
      <w:r w:rsidR="00CC16B7">
        <w:rPr>
          <w:rFonts w:ascii="Arial" w:hAnsi="Arial" w:cs="Arial"/>
          <w:bCs/>
          <w:sz w:val="22"/>
          <w:szCs w:val="22"/>
        </w:rPr>
        <w:t xml:space="preserve">obdrží </w:t>
      </w:r>
      <w:r w:rsidRPr="007B71EE">
        <w:rPr>
          <w:rFonts w:ascii="Arial" w:hAnsi="Arial" w:cs="Arial"/>
          <w:bCs/>
          <w:sz w:val="22"/>
          <w:szCs w:val="22"/>
        </w:rPr>
        <w:t xml:space="preserve">vždy 1 ks </w:t>
      </w:r>
      <w:r w:rsidR="00CC16B7">
        <w:rPr>
          <w:rFonts w:ascii="Arial" w:hAnsi="Arial" w:cs="Arial"/>
          <w:bCs/>
          <w:sz w:val="22"/>
          <w:szCs w:val="22"/>
        </w:rPr>
        <w:t xml:space="preserve">plastové </w:t>
      </w:r>
      <w:r w:rsidRPr="007B71EE">
        <w:rPr>
          <w:rFonts w:ascii="Arial" w:hAnsi="Arial" w:cs="Arial"/>
          <w:bCs/>
          <w:sz w:val="22"/>
          <w:szCs w:val="22"/>
        </w:rPr>
        <w:t xml:space="preserve">karty, vždy však nejpozději ve lhůtě do </w:t>
      </w:r>
      <w:r w:rsidR="00CC16B7">
        <w:rPr>
          <w:rFonts w:ascii="Arial" w:hAnsi="Arial" w:cs="Arial"/>
          <w:bCs/>
          <w:sz w:val="22"/>
          <w:szCs w:val="22"/>
        </w:rPr>
        <w:t>30</w:t>
      </w:r>
      <w:r w:rsidRPr="007B71EE">
        <w:rPr>
          <w:rFonts w:ascii="Arial" w:hAnsi="Arial" w:cs="Arial"/>
          <w:bCs/>
          <w:sz w:val="22"/>
          <w:szCs w:val="22"/>
        </w:rPr>
        <w:t xml:space="preserve"> dnů od </w:t>
      </w:r>
      <w:r w:rsidRPr="007B71EE">
        <w:rPr>
          <w:rFonts w:ascii="Arial" w:hAnsi="Arial" w:cs="Arial"/>
          <w:bCs/>
          <w:sz w:val="22"/>
          <w:szCs w:val="22"/>
        </w:rPr>
        <w:lastRenderedPageBreak/>
        <w:t>registrace. Plastová karta bude vždy celobarevná a bude sloužit jako průkaz opravňující jeho držitele čerpat výhody slevového systému. Karta bude vystavena všem rodinám (rodinou rozumíme i neúplné rodiny, samoživitele, osoby mající dítě v péči apod.)</w:t>
      </w:r>
      <w:r w:rsidR="006C157D" w:rsidRPr="007B71EE">
        <w:rPr>
          <w:rFonts w:ascii="Arial" w:hAnsi="Arial" w:cs="Arial"/>
          <w:bCs/>
          <w:sz w:val="22"/>
          <w:szCs w:val="22"/>
        </w:rPr>
        <w:t>, které se zaregistrují v systému rodinných pasů</w:t>
      </w:r>
      <w:r w:rsidRPr="007B71EE">
        <w:rPr>
          <w:rFonts w:ascii="Arial" w:hAnsi="Arial" w:cs="Arial"/>
          <w:bCs/>
          <w:sz w:val="22"/>
          <w:szCs w:val="22"/>
        </w:rPr>
        <w:t xml:space="preserve"> nebo občanovi staršímu 5</w:t>
      </w:r>
      <w:r w:rsidR="00401170">
        <w:rPr>
          <w:rFonts w:ascii="Arial" w:hAnsi="Arial" w:cs="Arial"/>
          <w:bCs/>
          <w:sz w:val="22"/>
          <w:szCs w:val="22"/>
        </w:rPr>
        <w:t xml:space="preserve">5 let registrovanému v systému </w:t>
      </w:r>
      <w:proofErr w:type="spellStart"/>
      <w:r w:rsidRPr="007B71EE">
        <w:rPr>
          <w:rFonts w:ascii="Arial" w:hAnsi="Arial" w:cs="Arial"/>
          <w:bCs/>
          <w:sz w:val="22"/>
          <w:szCs w:val="22"/>
        </w:rPr>
        <w:t>enior</w:t>
      </w:r>
      <w:proofErr w:type="spellEnd"/>
      <w:r w:rsidRPr="007B71EE">
        <w:rPr>
          <w:rFonts w:ascii="Arial" w:hAnsi="Arial" w:cs="Arial"/>
          <w:bCs/>
          <w:sz w:val="22"/>
          <w:szCs w:val="22"/>
        </w:rPr>
        <w:t xml:space="preserve"> pasů. Minimálně jedna osoba</w:t>
      </w:r>
      <w:r w:rsidR="006C157D" w:rsidRPr="007B71EE">
        <w:rPr>
          <w:rFonts w:ascii="Arial" w:hAnsi="Arial" w:cs="Arial"/>
          <w:bCs/>
          <w:sz w:val="22"/>
          <w:szCs w:val="22"/>
        </w:rPr>
        <w:t xml:space="preserve"> registrující se rodiny</w:t>
      </w:r>
      <w:r w:rsidRPr="007B71EE">
        <w:rPr>
          <w:rFonts w:ascii="Arial" w:hAnsi="Arial" w:cs="Arial"/>
          <w:bCs/>
          <w:sz w:val="22"/>
          <w:szCs w:val="22"/>
        </w:rPr>
        <w:t xml:space="preserve"> musí mít trvalé bydliště v Kraji Vysočina. </w:t>
      </w:r>
      <w:r w:rsidR="006C157D" w:rsidRPr="007B71EE">
        <w:rPr>
          <w:rFonts w:ascii="Arial" w:hAnsi="Arial" w:cs="Arial"/>
          <w:bCs/>
          <w:sz w:val="22"/>
          <w:szCs w:val="22"/>
        </w:rPr>
        <w:t>Registrující se senior musí mít trvalé bydliště v Kraji Vysočina.</w:t>
      </w:r>
    </w:p>
    <w:p w14:paraId="41D61805" w14:textId="77777777" w:rsidR="00A4723A" w:rsidRPr="007B71EE" w:rsidRDefault="00A4723A" w:rsidP="00AD6777">
      <w:pPr>
        <w:widowControl w:val="0"/>
        <w:tabs>
          <w:tab w:val="num" w:pos="720"/>
        </w:tabs>
        <w:jc w:val="both"/>
        <w:rPr>
          <w:rFonts w:ascii="Arial" w:hAnsi="Arial" w:cs="Arial"/>
          <w:bCs/>
          <w:sz w:val="22"/>
          <w:szCs w:val="22"/>
        </w:rPr>
      </w:pPr>
      <w:r w:rsidRPr="007B71EE">
        <w:rPr>
          <w:rFonts w:ascii="Arial" w:hAnsi="Arial" w:cs="Arial"/>
          <w:bCs/>
          <w:sz w:val="22"/>
          <w:szCs w:val="22"/>
          <w:u w:val="single"/>
        </w:rPr>
        <w:t>Počet vydaných karet se odvozuje od počtu zájemců n</w:t>
      </w:r>
      <w:r w:rsidR="006C157D" w:rsidRPr="007B71EE">
        <w:rPr>
          <w:rFonts w:ascii="Arial" w:hAnsi="Arial" w:cs="Arial"/>
          <w:bCs/>
          <w:sz w:val="22"/>
          <w:szCs w:val="22"/>
          <w:u w:val="single"/>
        </w:rPr>
        <w:t xml:space="preserve">ově zaregistrovaných a zájemců, </w:t>
      </w:r>
      <w:r w:rsidRPr="007B71EE">
        <w:rPr>
          <w:rFonts w:ascii="Arial" w:hAnsi="Arial" w:cs="Arial"/>
          <w:bCs/>
          <w:sz w:val="22"/>
          <w:szCs w:val="22"/>
          <w:u w:val="single"/>
        </w:rPr>
        <w:t>jejichž platnost registrace v průběhu realizace veřejné zakázky končí a zájemce požádá o přeregistraci a vydání nové karty, přičemž Zadavatel předpokládá za dobu trvání veřejné zakázky vydání max</w:t>
      </w:r>
      <w:r w:rsidR="001C06F9" w:rsidRPr="007B71EE">
        <w:rPr>
          <w:rFonts w:ascii="Arial" w:hAnsi="Arial" w:cs="Arial"/>
          <w:bCs/>
          <w:sz w:val="22"/>
          <w:szCs w:val="22"/>
          <w:u w:val="single"/>
        </w:rPr>
        <w:t>.</w:t>
      </w:r>
      <w:r w:rsidR="00856273">
        <w:rPr>
          <w:rFonts w:ascii="Arial" w:hAnsi="Arial" w:cs="Arial"/>
          <w:bCs/>
          <w:sz w:val="22"/>
          <w:szCs w:val="22"/>
          <w:u w:val="single"/>
        </w:rPr>
        <w:t xml:space="preserve"> 7</w:t>
      </w:r>
      <w:r w:rsidRPr="007B71EE">
        <w:rPr>
          <w:rFonts w:ascii="Arial" w:hAnsi="Arial" w:cs="Arial"/>
          <w:bCs/>
          <w:sz w:val="22"/>
          <w:szCs w:val="22"/>
          <w:u w:val="single"/>
        </w:rPr>
        <w:t> </w:t>
      </w:r>
      <w:r w:rsidR="00A034E7" w:rsidRPr="007B71EE">
        <w:rPr>
          <w:rFonts w:ascii="Arial" w:hAnsi="Arial" w:cs="Arial"/>
          <w:bCs/>
          <w:sz w:val="22"/>
          <w:szCs w:val="22"/>
          <w:u w:val="single"/>
        </w:rPr>
        <w:t>5</w:t>
      </w:r>
      <w:r w:rsidRPr="007B71EE">
        <w:rPr>
          <w:rFonts w:ascii="Arial" w:hAnsi="Arial" w:cs="Arial"/>
          <w:bCs/>
          <w:sz w:val="22"/>
          <w:szCs w:val="22"/>
          <w:u w:val="single"/>
        </w:rPr>
        <w:t>00 ks plastových karet</w:t>
      </w:r>
      <w:r w:rsidR="006E6BB9">
        <w:rPr>
          <w:rFonts w:ascii="Arial" w:hAnsi="Arial" w:cs="Arial"/>
          <w:bCs/>
          <w:sz w:val="22"/>
          <w:szCs w:val="22"/>
          <w:u w:val="single"/>
        </w:rPr>
        <w:t xml:space="preserve"> celkem</w:t>
      </w:r>
      <w:r w:rsidRPr="007B71EE">
        <w:rPr>
          <w:rFonts w:ascii="Arial" w:hAnsi="Arial" w:cs="Arial"/>
          <w:bCs/>
          <w:sz w:val="22"/>
          <w:szCs w:val="22"/>
        </w:rPr>
        <w:t>.</w:t>
      </w:r>
    </w:p>
    <w:p w14:paraId="4D64436B" w14:textId="77777777" w:rsidR="00A4723A" w:rsidRPr="007B71EE" w:rsidRDefault="00A4723A" w:rsidP="00AD6777">
      <w:pPr>
        <w:widowControl w:val="0"/>
        <w:tabs>
          <w:tab w:val="num" w:pos="720"/>
        </w:tabs>
        <w:jc w:val="both"/>
        <w:rPr>
          <w:rFonts w:ascii="Arial" w:hAnsi="Arial" w:cs="Arial"/>
          <w:bCs/>
          <w:sz w:val="22"/>
          <w:szCs w:val="22"/>
        </w:rPr>
      </w:pPr>
      <w:r w:rsidRPr="007B71EE">
        <w:rPr>
          <w:rFonts w:ascii="Arial" w:hAnsi="Arial" w:cs="Arial"/>
          <w:bCs/>
          <w:sz w:val="22"/>
          <w:szCs w:val="22"/>
        </w:rPr>
        <w:t>Členská karta bude obsahovat minimálně označení Rodinný pas nebo Senior pas a logo Kraje Vysočina. Karta b</w:t>
      </w:r>
      <w:r w:rsidR="00394816" w:rsidRPr="007B71EE">
        <w:rPr>
          <w:rFonts w:ascii="Arial" w:hAnsi="Arial" w:cs="Arial"/>
          <w:bCs/>
          <w:sz w:val="22"/>
          <w:szCs w:val="22"/>
        </w:rPr>
        <w:t xml:space="preserve">ude dále obsahovat jméno rodiny nebo </w:t>
      </w:r>
      <w:r w:rsidR="00136304">
        <w:rPr>
          <w:rFonts w:ascii="Arial" w:hAnsi="Arial" w:cs="Arial"/>
          <w:bCs/>
          <w:sz w:val="22"/>
          <w:szCs w:val="22"/>
        </w:rPr>
        <w:t>seniora</w:t>
      </w:r>
      <w:r w:rsidR="00136304" w:rsidRPr="007B71EE">
        <w:rPr>
          <w:rFonts w:ascii="Arial" w:hAnsi="Arial" w:cs="Arial"/>
          <w:bCs/>
          <w:sz w:val="22"/>
          <w:szCs w:val="22"/>
        </w:rPr>
        <w:t xml:space="preserve"> </w:t>
      </w:r>
      <w:r w:rsidR="00394816" w:rsidRPr="007B71EE">
        <w:rPr>
          <w:rFonts w:ascii="Arial" w:hAnsi="Arial" w:cs="Arial"/>
          <w:bCs/>
          <w:sz w:val="22"/>
          <w:szCs w:val="22"/>
        </w:rPr>
        <w:t>a</w:t>
      </w:r>
      <w:r w:rsidRPr="007B71EE">
        <w:rPr>
          <w:rFonts w:ascii="Arial" w:hAnsi="Arial" w:cs="Arial"/>
          <w:bCs/>
          <w:sz w:val="22"/>
          <w:szCs w:val="22"/>
        </w:rPr>
        <w:t xml:space="preserve"> údaj o době platnosti karty.  Na kartě bude vyznačen v případě Rodinných pasů údaj o dětech, tedy počet dětí v rodině a koncové dvojčíslí jejich roku narození. Karta je vždy nepřenosná. Na zadní straně každé karty bude vyhrazen prostor pro podpisovou část držitele karty. Grafika rodinného pasu a senior pasu bude odsouhlasena </w:t>
      </w:r>
      <w:r w:rsidR="00CF2FF7" w:rsidRPr="007B71EE">
        <w:rPr>
          <w:rFonts w:ascii="Arial" w:hAnsi="Arial" w:cs="Arial"/>
          <w:bCs/>
          <w:sz w:val="22"/>
          <w:szCs w:val="22"/>
        </w:rPr>
        <w:t>Zadavatelem</w:t>
      </w:r>
      <w:r w:rsidRPr="007B71EE">
        <w:rPr>
          <w:rFonts w:ascii="Arial" w:hAnsi="Arial" w:cs="Arial"/>
          <w:bCs/>
          <w:sz w:val="22"/>
          <w:szCs w:val="22"/>
        </w:rPr>
        <w:t>.</w:t>
      </w:r>
    </w:p>
    <w:p w14:paraId="1A7B4447" w14:textId="77777777" w:rsidR="00A4723A" w:rsidRPr="007B71EE" w:rsidRDefault="00A4723A" w:rsidP="00AD6777">
      <w:pPr>
        <w:widowControl w:val="0"/>
        <w:tabs>
          <w:tab w:val="num" w:pos="720"/>
        </w:tabs>
        <w:jc w:val="both"/>
        <w:rPr>
          <w:rFonts w:ascii="Arial" w:hAnsi="Arial" w:cs="Arial"/>
          <w:bCs/>
          <w:sz w:val="22"/>
          <w:szCs w:val="22"/>
        </w:rPr>
      </w:pPr>
      <w:r w:rsidRPr="007B71EE">
        <w:rPr>
          <w:rFonts w:ascii="Arial" w:hAnsi="Arial" w:cs="Arial"/>
          <w:bCs/>
          <w:sz w:val="22"/>
          <w:szCs w:val="22"/>
        </w:rPr>
        <w:t xml:space="preserve">Registrovaná rodina nebo </w:t>
      </w:r>
      <w:r w:rsidR="00136304">
        <w:rPr>
          <w:rFonts w:ascii="Arial" w:hAnsi="Arial" w:cs="Arial"/>
          <w:bCs/>
          <w:sz w:val="22"/>
          <w:szCs w:val="22"/>
        </w:rPr>
        <w:t>senior</w:t>
      </w:r>
      <w:r w:rsidR="00136304" w:rsidRPr="007B71EE">
        <w:rPr>
          <w:rFonts w:ascii="Arial" w:hAnsi="Arial" w:cs="Arial"/>
          <w:bCs/>
          <w:sz w:val="22"/>
          <w:szCs w:val="22"/>
        </w:rPr>
        <w:t xml:space="preserve"> </w:t>
      </w:r>
      <w:r w:rsidRPr="007B71EE">
        <w:rPr>
          <w:rFonts w:ascii="Arial" w:hAnsi="Arial" w:cs="Arial"/>
          <w:bCs/>
          <w:sz w:val="22"/>
          <w:szCs w:val="22"/>
        </w:rPr>
        <w:t>obdrží slevovou kartu zdarma</w:t>
      </w:r>
      <w:r w:rsidR="00CC16B7">
        <w:rPr>
          <w:rFonts w:ascii="Arial" w:hAnsi="Arial" w:cs="Arial"/>
          <w:bCs/>
          <w:sz w:val="22"/>
          <w:szCs w:val="22"/>
        </w:rPr>
        <w:t xml:space="preserve"> </w:t>
      </w:r>
      <w:r w:rsidR="00CC16B7" w:rsidRPr="007B71EE">
        <w:rPr>
          <w:rFonts w:ascii="Arial" w:hAnsi="Arial" w:cs="Arial"/>
          <w:bCs/>
          <w:sz w:val="22"/>
          <w:szCs w:val="22"/>
        </w:rPr>
        <w:t>na adresu uvedenou při registraci</w:t>
      </w:r>
      <w:r w:rsidRPr="007B71EE">
        <w:rPr>
          <w:rFonts w:ascii="Arial" w:hAnsi="Arial" w:cs="Arial"/>
          <w:bCs/>
          <w:sz w:val="22"/>
          <w:szCs w:val="22"/>
        </w:rPr>
        <w:t>, společně s průvodním dopisem obsahujícím návod k užívání kart</w:t>
      </w:r>
      <w:r w:rsidR="00394816" w:rsidRPr="007B71EE">
        <w:rPr>
          <w:rFonts w:ascii="Arial" w:hAnsi="Arial" w:cs="Arial"/>
          <w:bCs/>
          <w:sz w:val="22"/>
          <w:szCs w:val="22"/>
        </w:rPr>
        <w:t>y</w:t>
      </w:r>
      <w:r w:rsidRPr="007B71EE">
        <w:rPr>
          <w:rFonts w:ascii="Arial" w:hAnsi="Arial" w:cs="Arial"/>
          <w:bCs/>
          <w:sz w:val="22"/>
          <w:szCs w:val="22"/>
        </w:rPr>
        <w:t xml:space="preserve"> a odkazy na důležité informace (databáze sít</w:t>
      </w:r>
      <w:r w:rsidR="00394816" w:rsidRPr="007B71EE">
        <w:rPr>
          <w:rFonts w:ascii="Arial" w:hAnsi="Arial" w:cs="Arial"/>
          <w:bCs/>
          <w:sz w:val="22"/>
          <w:szCs w:val="22"/>
        </w:rPr>
        <w:t>ě poskytovatelů, kontakty atd.)</w:t>
      </w:r>
      <w:r w:rsidR="00CC16B7">
        <w:rPr>
          <w:rFonts w:ascii="Arial" w:hAnsi="Arial" w:cs="Arial"/>
          <w:bCs/>
          <w:sz w:val="22"/>
          <w:szCs w:val="22"/>
        </w:rPr>
        <w:t>. Vše, tj. v</w:t>
      </w:r>
      <w:r w:rsidR="006C157D" w:rsidRPr="007B71EE">
        <w:rPr>
          <w:rFonts w:ascii="Arial" w:hAnsi="Arial" w:cs="Arial"/>
          <w:bCs/>
          <w:sz w:val="22"/>
          <w:szCs w:val="22"/>
        </w:rPr>
        <w:t>ýrobu a tisk</w:t>
      </w:r>
      <w:r w:rsidR="00CC16B7">
        <w:rPr>
          <w:rFonts w:ascii="Arial" w:hAnsi="Arial" w:cs="Arial"/>
          <w:bCs/>
          <w:sz w:val="22"/>
          <w:szCs w:val="22"/>
        </w:rPr>
        <w:t xml:space="preserve"> a distribuci,</w:t>
      </w:r>
      <w:r w:rsidR="006C157D" w:rsidRPr="007B71EE">
        <w:rPr>
          <w:rFonts w:ascii="Arial" w:hAnsi="Arial" w:cs="Arial"/>
          <w:bCs/>
          <w:sz w:val="22"/>
          <w:szCs w:val="22"/>
        </w:rPr>
        <w:t xml:space="preserve"> zajišťuje rovněž dodavatel. Obsah průvodního dopisu bude odsouhlasen Zadavatelem.</w:t>
      </w:r>
    </w:p>
    <w:p w14:paraId="05F71A8F" w14:textId="77777777" w:rsidR="00A4723A" w:rsidRPr="007B71EE" w:rsidRDefault="00A4723A" w:rsidP="00AD6777">
      <w:pPr>
        <w:widowControl w:val="0"/>
        <w:tabs>
          <w:tab w:val="num" w:pos="720"/>
        </w:tabs>
        <w:jc w:val="both"/>
        <w:rPr>
          <w:rFonts w:ascii="Arial" w:hAnsi="Arial" w:cs="Arial"/>
          <w:bCs/>
          <w:sz w:val="22"/>
          <w:szCs w:val="22"/>
        </w:rPr>
      </w:pPr>
    </w:p>
    <w:p w14:paraId="73C28D5A" w14:textId="77777777" w:rsidR="00A4723A" w:rsidRPr="007B71EE" w:rsidRDefault="00A4723A" w:rsidP="00AD6777">
      <w:pPr>
        <w:widowControl w:val="0"/>
        <w:jc w:val="both"/>
        <w:rPr>
          <w:rFonts w:ascii="Arial" w:hAnsi="Arial" w:cs="Arial"/>
          <w:b/>
          <w:bCs/>
          <w:sz w:val="22"/>
          <w:szCs w:val="22"/>
        </w:rPr>
      </w:pPr>
      <w:r w:rsidRPr="007B71EE">
        <w:rPr>
          <w:rFonts w:ascii="Arial" w:hAnsi="Arial" w:cs="Arial"/>
          <w:b/>
          <w:bCs/>
          <w:sz w:val="22"/>
          <w:szCs w:val="22"/>
          <w:u w:val="single"/>
        </w:rPr>
        <w:t>C) Nábor poskytovatelů slev</w:t>
      </w:r>
    </w:p>
    <w:p w14:paraId="09B5B8C0" w14:textId="77777777" w:rsidR="00A4723A" w:rsidRPr="007B71EE" w:rsidRDefault="00A4723A" w:rsidP="00AD6777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  <w:r w:rsidRPr="007B71EE">
        <w:rPr>
          <w:rFonts w:ascii="Arial" w:hAnsi="Arial" w:cs="Arial"/>
          <w:bCs/>
          <w:sz w:val="22"/>
          <w:szCs w:val="22"/>
        </w:rPr>
        <w:t>Jedná se o aktivity směřující k náboru a oslovení nových poskytovatelů na úz</w:t>
      </w:r>
      <w:r w:rsidR="00E31B26" w:rsidRPr="007B71EE">
        <w:rPr>
          <w:rFonts w:ascii="Arial" w:hAnsi="Arial" w:cs="Arial"/>
          <w:bCs/>
          <w:sz w:val="22"/>
          <w:szCs w:val="22"/>
        </w:rPr>
        <w:t>emí Kraje Vysočina</w:t>
      </w:r>
      <w:r w:rsidRPr="007B71EE">
        <w:rPr>
          <w:rFonts w:ascii="Arial" w:hAnsi="Arial" w:cs="Arial"/>
          <w:bCs/>
          <w:sz w:val="22"/>
          <w:szCs w:val="22"/>
        </w:rPr>
        <w:t>, především z oblasti volnočasových aktivit pro rodiny s dětmi a seniory</w:t>
      </w:r>
      <w:r w:rsidR="00E31B26" w:rsidRPr="007B71EE">
        <w:rPr>
          <w:rFonts w:ascii="Arial" w:hAnsi="Arial" w:cs="Arial"/>
          <w:sz w:val="22"/>
          <w:szCs w:val="22"/>
        </w:rPr>
        <w:t xml:space="preserve">, a také </w:t>
      </w:r>
      <w:r w:rsidR="00E31B26" w:rsidRPr="007B71EE">
        <w:rPr>
          <w:rFonts w:ascii="Arial" w:hAnsi="Arial" w:cs="Arial"/>
          <w:bCs/>
          <w:sz w:val="22"/>
          <w:szCs w:val="22"/>
        </w:rPr>
        <w:t>z oblasti služeb a zboží.</w:t>
      </w:r>
    </w:p>
    <w:p w14:paraId="1B7D4564" w14:textId="0B79B435" w:rsidR="00A4723A" w:rsidRPr="007B71EE" w:rsidRDefault="00A4723A" w:rsidP="00AD6777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  <w:r w:rsidRPr="007B71EE">
        <w:rPr>
          <w:rFonts w:ascii="Arial" w:hAnsi="Arial" w:cs="Arial"/>
          <w:bCs/>
          <w:sz w:val="22"/>
          <w:szCs w:val="22"/>
        </w:rPr>
        <w:t>D</w:t>
      </w:r>
      <w:r w:rsidR="0078561C" w:rsidRPr="007B71EE">
        <w:rPr>
          <w:rFonts w:ascii="Arial" w:hAnsi="Arial" w:cs="Arial"/>
          <w:bCs/>
          <w:sz w:val="22"/>
          <w:szCs w:val="22"/>
        </w:rPr>
        <w:t xml:space="preserve">odavatel provede </w:t>
      </w:r>
      <w:r w:rsidR="00CC16B7">
        <w:rPr>
          <w:rFonts w:ascii="Arial" w:hAnsi="Arial" w:cs="Arial"/>
          <w:bCs/>
          <w:sz w:val="22"/>
          <w:szCs w:val="22"/>
        </w:rPr>
        <w:t xml:space="preserve">vždy </w:t>
      </w:r>
      <w:r w:rsidR="0078561C" w:rsidRPr="007B71EE">
        <w:rPr>
          <w:rFonts w:ascii="Arial" w:hAnsi="Arial" w:cs="Arial"/>
          <w:bCs/>
          <w:sz w:val="22"/>
          <w:szCs w:val="22"/>
        </w:rPr>
        <w:t>v termínu do 30</w:t>
      </w:r>
      <w:r w:rsidRPr="007B71EE">
        <w:rPr>
          <w:rFonts w:ascii="Arial" w:hAnsi="Arial" w:cs="Arial"/>
          <w:bCs/>
          <w:sz w:val="22"/>
          <w:szCs w:val="22"/>
        </w:rPr>
        <w:t xml:space="preserve">. </w:t>
      </w:r>
      <w:r w:rsidR="0078561C" w:rsidRPr="007B71EE">
        <w:rPr>
          <w:rFonts w:ascii="Arial" w:hAnsi="Arial" w:cs="Arial"/>
          <w:bCs/>
          <w:sz w:val="22"/>
          <w:szCs w:val="22"/>
        </w:rPr>
        <w:t>listopadu</w:t>
      </w:r>
      <w:r w:rsidRPr="007B71EE">
        <w:rPr>
          <w:rFonts w:ascii="Arial" w:hAnsi="Arial" w:cs="Arial"/>
          <w:bCs/>
          <w:sz w:val="22"/>
          <w:szCs w:val="22"/>
        </w:rPr>
        <w:t xml:space="preserve"> </w:t>
      </w:r>
      <w:r w:rsidR="002B4871">
        <w:rPr>
          <w:rFonts w:ascii="Arial" w:hAnsi="Arial" w:cs="Arial"/>
          <w:bCs/>
          <w:sz w:val="22"/>
          <w:szCs w:val="22"/>
        </w:rPr>
        <w:t>daného roku</w:t>
      </w:r>
      <w:r w:rsidRPr="007B71EE">
        <w:rPr>
          <w:rFonts w:ascii="Arial" w:hAnsi="Arial" w:cs="Arial"/>
          <w:bCs/>
          <w:sz w:val="22"/>
          <w:szCs w:val="22"/>
        </w:rPr>
        <w:t xml:space="preserve"> nábor minimálně 100 (50 </w:t>
      </w:r>
      <w:r w:rsidR="00136304">
        <w:rPr>
          <w:rFonts w:ascii="Arial" w:hAnsi="Arial" w:cs="Arial"/>
          <w:bCs/>
          <w:sz w:val="22"/>
          <w:szCs w:val="22"/>
        </w:rPr>
        <w:t xml:space="preserve">pro držitele </w:t>
      </w:r>
      <w:r w:rsidRPr="007B71EE">
        <w:rPr>
          <w:rFonts w:ascii="Arial" w:hAnsi="Arial" w:cs="Arial"/>
          <w:bCs/>
          <w:sz w:val="22"/>
          <w:szCs w:val="22"/>
        </w:rPr>
        <w:t>senior pas</w:t>
      </w:r>
      <w:r w:rsidR="00136304">
        <w:rPr>
          <w:rFonts w:ascii="Arial" w:hAnsi="Arial" w:cs="Arial"/>
          <w:bCs/>
          <w:sz w:val="22"/>
          <w:szCs w:val="22"/>
        </w:rPr>
        <w:t>u</w:t>
      </w:r>
      <w:r w:rsidRPr="007B71EE">
        <w:rPr>
          <w:rFonts w:ascii="Arial" w:hAnsi="Arial" w:cs="Arial"/>
          <w:bCs/>
          <w:sz w:val="22"/>
          <w:szCs w:val="22"/>
        </w:rPr>
        <w:t xml:space="preserve">, 50 </w:t>
      </w:r>
      <w:r w:rsidR="00136304">
        <w:rPr>
          <w:rFonts w:ascii="Arial" w:hAnsi="Arial" w:cs="Arial"/>
          <w:bCs/>
          <w:sz w:val="22"/>
          <w:szCs w:val="22"/>
        </w:rPr>
        <w:t xml:space="preserve">pro držitele </w:t>
      </w:r>
      <w:r w:rsidRPr="007B71EE">
        <w:rPr>
          <w:rFonts w:ascii="Arial" w:hAnsi="Arial" w:cs="Arial"/>
          <w:bCs/>
          <w:sz w:val="22"/>
          <w:szCs w:val="22"/>
        </w:rPr>
        <w:t>rodinné</w:t>
      </w:r>
      <w:r w:rsidR="00136304">
        <w:rPr>
          <w:rFonts w:ascii="Arial" w:hAnsi="Arial" w:cs="Arial"/>
          <w:bCs/>
          <w:sz w:val="22"/>
          <w:szCs w:val="22"/>
        </w:rPr>
        <w:t>ho</w:t>
      </w:r>
      <w:r w:rsidRPr="007B71EE">
        <w:rPr>
          <w:rFonts w:ascii="Arial" w:hAnsi="Arial" w:cs="Arial"/>
          <w:bCs/>
          <w:sz w:val="22"/>
          <w:szCs w:val="22"/>
        </w:rPr>
        <w:t xml:space="preserve"> pas</w:t>
      </w:r>
      <w:r w:rsidR="00136304">
        <w:rPr>
          <w:rFonts w:ascii="Arial" w:hAnsi="Arial" w:cs="Arial"/>
          <w:bCs/>
          <w:sz w:val="22"/>
          <w:szCs w:val="22"/>
        </w:rPr>
        <w:t>u</w:t>
      </w:r>
      <w:r w:rsidRPr="007B71EE">
        <w:rPr>
          <w:rFonts w:ascii="Arial" w:hAnsi="Arial" w:cs="Arial"/>
          <w:bCs/>
          <w:sz w:val="22"/>
          <w:szCs w:val="22"/>
        </w:rPr>
        <w:t xml:space="preserve">) nových poskytovatelů slev (novým poskytovatelem se rozumí poskytovatel, který není ke dni podpisu smlouvy uveden v evidenci poskytovatelů na </w:t>
      </w:r>
      <w:r w:rsidR="00C14477" w:rsidRPr="00C14477">
        <w:rPr>
          <w:rFonts w:ascii="Arial" w:hAnsi="Arial" w:cs="Arial"/>
          <w:bCs/>
          <w:sz w:val="22"/>
          <w:szCs w:val="22"/>
        </w:rPr>
        <w:t>webových stránkách</w:t>
      </w:r>
      <w:r w:rsidRPr="007B71EE">
        <w:rPr>
          <w:rFonts w:ascii="Arial" w:hAnsi="Arial" w:cs="Arial"/>
          <w:bCs/>
          <w:sz w:val="22"/>
          <w:szCs w:val="22"/>
        </w:rPr>
        <w:t xml:space="preserve">) </w:t>
      </w:r>
      <w:r w:rsidR="00136304">
        <w:rPr>
          <w:rFonts w:ascii="Arial" w:hAnsi="Arial" w:cs="Arial"/>
          <w:bCs/>
          <w:sz w:val="22"/>
          <w:szCs w:val="22"/>
        </w:rPr>
        <w:t xml:space="preserve">na </w:t>
      </w:r>
      <w:r w:rsidRPr="007B71EE">
        <w:rPr>
          <w:rFonts w:ascii="Arial" w:hAnsi="Arial" w:cs="Arial"/>
          <w:bCs/>
          <w:sz w:val="22"/>
          <w:szCs w:val="22"/>
        </w:rPr>
        <w:t>zboží či služb</w:t>
      </w:r>
      <w:r w:rsidR="00136304">
        <w:rPr>
          <w:rFonts w:ascii="Arial" w:hAnsi="Arial" w:cs="Arial"/>
          <w:bCs/>
          <w:sz w:val="22"/>
          <w:szCs w:val="22"/>
        </w:rPr>
        <w:t>y</w:t>
      </w:r>
      <w:r w:rsidRPr="007B71EE">
        <w:rPr>
          <w:rFonts w:ascii="Arial" w:hAnsi="Arial" w:cs="Arial"/>
          <w:bCs/>
          <w:sz w:val="22"/>
          <w:szCs w:val="22"/>
        </w:rPr>
        <w:t>, kteří poskytují zboží či služby v Kraji Vysočina</w:t>
      </w:r>
      <w:r w:rsidR="00FE3013">
        <w:rPr>
          <w:rFonts w:ascii="Arial" w:hAnsi="Arial" w:cs="Arial"/>
          <w:bCs/>
          <w:sz w:val="22"/>
          <w:szCs w:val="22"/>
        </w:rPr>
        <w:t>, případně</w:t>
      </w:r>
      <w:r w:rsidRPr="007B71EE">
        <w:rPr>
          <w:rFonts w:ascii="Arial" w:hAnsi="Arial" w:cs="Arial"/>
          <w:bCs/>
          <w:sz w:val="22"/>
          <w:szCs w:val="22"/>
        </w:rPr>
        <w:t xml:space="preserve"> Dolním Rakousku a smluvně se zapojí do slevového systému projektu.</w:t>
      </w:r>
    </w:p>
    <w:p w14:paraId="2FDBC42D" w14:textId="77777777" w:rsidR="00A4723A" w:rsidRPr="007B71EE" w:rsidRDefault="00A4723A" w:rsidP="00AD6777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  <w:r w:rsidRPr="007B71EE">
        <w:rPr>
          <w:rFonts w:ascii="Arial" w:hAnsi="Arial" w:cs="Arial"/>
          <w:bCs/>
          <w:sz w:val="22"/>
          <w:szCs w:val="22"/>
        </w:rPr>
        <w:t>Alespoň 25 % nových poskytovatelů slev na rodinný pas se zaváže poskytnout rodinám s dětmi alespoň jednu celoroční slevu ve výši minimálně 10 % z ceny zboží či služby a ostatní se zaváží poskytnout rodinám s dětmi alespoň jednu celoroční slevu ve výši minimálně 5 % z ceny zboží či služby.</w:t>
      </w:r>
    </w:p>
    <w:p w14:paraId="1D01CAB1" w14:textId="60B87237" w:rsidR="00A4723A" w:rsidRPr="007B71EE" w:rsidRDefault="00A4723A" w:rsidP="00AD6777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  <w:r w:rsidRPr="007B71EE">
        <w:rPr>
          <w:rFonts w:ascii="Arial" w:hAnsi="Arial" w:cs="Arial"/>
          <w:bCs/>
          <w:sz w:val="22"/>
          <w:szCs w:val="22"/>
        </w:rPr>
        <w:t xml:space="preserve">Alespoň 25 </w:t>
      </w:r>
      <w:r w:rsidR="009B1441">
        <w:rPr>
          <w:rFonts w:ascii="Arial" w:hAnsi="Arial" w:cs="Arial"/>
          <w:bCs/>
          <w:sz w:val="22"/>
          <w:szCs w:val="22"/>
        </w:rPr>
        <w:t xml:space="preserve">% nových poskytovatelů slev na </w:t>
      </w:r>
      <w:proofErr w:type="gramStart"/>
      <w:r w:rsidR="009B1441">
        <w:rPr>
          <w:rFonts w:ascii="Arial" w:hAnsi="Arial" w:cs="Arial"/>
          <w:bCs/>
          <w:sz w:val="22"/>
          <w:szCs w:val="22"/>
        </w:rPr>
        <w:t>S</w:t>
      </w:r>
      <w:r w:rsidRPr="007B71EE">
        <w:rPr>
          <w:rFonts w:ascii="Arial" w:hAnsi="Arial" w:cs="Arial"/>
          <w:bCs/>
          <w:sz w:val="22"/>
          <w:szCs w:val="22"/>
        </w:rPr>
        <w:t>enior</w:t>
      </w:r>
      <w:proofErr w:type="gramEnd"/>
      <w:r w:rsidRPr="007B71EE">
        <w:rPr>
          <w:rFonts w:ascii="Arial" w:hAnsi="Arial" w:cs="Arial"/>
          <w:bCs/>
          <w:sz w:val="22"/>
          <w:szCs w:val="22"/>
        </w:rPr>
        <w:t xml:space="preserve"> pas se zaváže poskytnout seniorům alespoň jednu celoroční slevu ve výši minimálně 10 % z ceny zboží či služby a ostatní se zaváží poskytnout seniorům alespoň jednu celoroční slevu ve výši minimálně 5 % z ceny zboží či služby.</w:t>
      </w:r>
    </w:p>
    <w:p w14:paraId="68C9A1B2" w14:textId="77777777" w:rsidR="00A4723A" w:rsidRPr="007B71EE" w:rsidRDefault="00A4723A" w:rsidP="00AD6777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</w:p>
    <w:p w14:paraId="1A4D08C0" w14:textId="77777777" w:rsidR="00A4723A" w:rsidRPr="007B71EE" w:rsidRDefault="00A4723A" w:rsidP="00AD6777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  <w:r w:rsidRPr="007B71EE">
        <w:rPr>
          <w:rFonts w:ascii="Arial" w:hAnsi="Arial" w:cs="Arial"/>
          <w:bCs/>
          <w:sz w:val="22"/>
          <w:szCs w:val="22"/>
        </w:rPr>
        <w:t>Poskytované slevy budou zejména v následujících oblastech:</w:t>
      </w:r>
    </w:p>
    <w:p w14:paraId="1855747C" w14:textId="77777777" w:rsidR="00A4723A" w:rsidRPr="007B71EE" w:rsidRDefault="00A4723A" w:rsidP="00AD6777">
      <w:pPr>
        <w:widowControl w:val="0"/>
        <w:numPr>
          <w:ilvl w:val="0"/>
          <w:numId w:val="11"/>
        </w:numPr>
        <w:tabs>
          <w:tab w:val="num" w:pos="1134"/>
        </w:tabs>
        <w:suppressAutoHyphens/>
        <w:autoSpaceDN w:val="0"/>
        <w:ind w:left="1134"/>
        <w:jc w:val="both"/>
        <w:rPr>
          <w:rFonts w:ascii="Arial" w:hAnsi="Arial" w:cs="Arial"/>
          <w:sz w:val="22"/>
          <w:szCs w:val="22"/>
        </w:rPr>
      </w:pPr>
      <w:r w:rsidRPr="007B71EE">
        <w:rPr>
          <w:rFonts w:ascii="Arial" w:hAnsi="Arial" w:cs="Arial"/>
          <w:sz w:val="22"/>
          <w:szCs w:val="22"/>
        </w:rPr>
        <w:t>volnočasové aktivity</w:t>
      </w:r>
      <w:r w:rsidR="00E31B26" w:rsidRPr="007B71EE">
        <w:rPr>
          <w:rFonts w:ascii="Arial" w:hAnsi="Arial" w:cs="Arial"/>
          <w:sz w:val="22"/>
          <w:szCs w:val="22"/>
        </w:rPr>
        <w:t>,</w:t>
      </w:r>
    </w:p>
    <w:p w14:paraId="21627E82" w14:textId="77777777" w:rsidR="00A4723A" w:rsidRPr="007B71EE" w:rsidRDefault="00A4723A" w:rsidP="00AD6777">
      <w:pPr>
        <w:widowControl w:val="0"/>
        <w:numPr>
          <w:ilvl w:val="0"/>
          <w:numId w:val="11"/>
        </w:numPr>
        <w:tabs>
          <w:tab w:val="num" w:pos="1134"/>
        </w:tabs>
        <w:suppressAutoHyphens/>
        <w:autoSpaceDN w:val="0"/>
        <w:ind w:left="1134"/>
        <w:jc w:val="both"/>
        <w:rPr>
          <w:rFonts w:ascii="Arial" w:hAnsi="Arial" w:cs="Arial"/>
          <w:sz w:val="22"/>
          <w:szCs w:val="22"/>
        </w:rPr>
      </w:pPr>
      <w:r w:rsidRPr="007B71EE">
        <w:rPr>
          <w:rFonts w:ascii="Arial" w:hAnsi="Arial" w:cs="Arial"/>
          <w:sz w:val="22"/>
          <w:szCs w:val="22"/>
        </w:rPr>
        <w:t>sportovní aktivity</w:t>
      </w:r>
      <w:r w:rsidR="00E31B26" w:rsidRPr="007B71EE">
        <w:rPr>
          <w:rFonts w:ascii="Arial" w:hAnsi="Arial" w:cs="Arial"/>
          <w:sz w:val="22"/>
          <w:szCs w:val="22"/>
        </w:rPr>
        <w:t>,</w:t>
      </w:r>
    </w:p>
    <w:p w14:paraId="5A9C0350" w14:textId="77777777" w:rsidR="00A4723A" w:rsidRPr="007B71EE" w:rsidRDefault="00A4723A" w:rsidP="00AD6777">
      <w:pPr>
        <w:widowControl w:val="0"/>
        <w:numPr>
          <w:ilvl w:val="0"/>
          <w:numId w:val="11"/>
        </w:numPr>
        <w:tabs>
          <w:tab w:val="num" w:pos="1134"/>
        </w:tabs>
        <w:suppressAutoHyphens/>
        <w:autoSpaceDN w:val="0"/>
        <w:ind w:left="1134"/>
        <w:jc w:val="both"/>
        <w:rPr>
          <w:rFonts w:ascii="Arial" w:hAnsi="Arial" w:cs="Arial"/>
          <w:sz w:val="22"/>
          <w:szCs w:val="22"/>
        </w:rPr>
      </w:pPr>
      <w:r w:rsidRPr="007B71EE">
        <w:rPr>
          <w:rFonts w:ascii="Arial" w:hAnsi="Arial" w:cs="Arial"/>
          <w:sz w:val="22"/>
          <w:szCs w:val="22"/>
        </w:rPr>
        <w:t xml:space="preserve">lázeňství a </w:t>
      </w:r>
      <w:proofErr w:type="spellStart"/>
      <w:r w:rsidRPr="007B71EE">
        <w:rPr>
          <w:rFonts w:ascii="Arial" w:hAnsi="Arial" w:cs="Arial"/>
          <w:sz w:val="22"/>
          <w:szCs w:val="22"/>
        </w:rPr>
        <w:t>wellness</w:t>
      </w:r>
      <w:proofErr w:type="spellEnd"/>
      <w:r w:rsidR="00E31B26" w:rsidRPr="007B71EE">
        <w:rPr>
          <w:rFonts w:ascii="Arial" w:hAnsi="Arial" w:cs="Arial"/>
          <w:sz w:val="22"/>
          <w:szCs w:val="22"/>
        </w:rPr>
        <w:t>,</w:t>
      </w:r>
    </w:p>
    <w:p w14:paraId="2E37F5D8" w14:textId="77777777" w:rsidR="00A4723A" w:rsidRPr="007B71EE" w:rsidRDefault="00A4723A" w:rsidP="00AD6777">
      <w:pPr>
        <w:widowControl w:val="0"/>
        <w:numPr>
          <w:ilvl w:val="0"/>
          <w:numId w:val="11"/>
        </w:numPr>
        <w:tabs>
          <w:tab w:val="num" w:pos="1134"/>
        </w:tabs>
        <w:suppressAutoHyphens/>
        <w:autoSpaceDN w:val="0"/>
        <w:ind w:left="1134"/>
        <w:jc w:val="both"/>
        <w:rPr>
          <w:rFonts w:ascii="Arial" w:hAnsi="Arial" w:cs="Arial"/>
          <w:sz w:val="22"/>
          <w:szCs w:val="22"/>
        </w:rPr>
      </w:pPr>
      <w:r w:rsidRPr="007B71EE">
        <w:rPr>
          <w:rFonts w:ascii="Arial" w:hAnsi="Arial" w:cs="Arial"/>
          <w:sz w:val="22"/>
          <w:szCs w:val="22"/>
        </w:rPr>
        <w:t>stravování a ubytování</w:t>
      </w:r>
      <w:r w:rsidR="00E31B26" w:rsidRPr="007B71EE">
        <w:rPr>
          <w:rFonts w:ascii="Arial" w:hAnsi="Arial" w:cs="Arial"/>
          <w:sz w:val="22"/>
          <w:szCs w:val="22"/>
        </w:rPr>
        <w:t>,</w:t>
      </w:r>
    </w:p>
    <w:p w14:paraId="33DF3AE2" w14:textId="77777777" w:rsidR="00A4723A" w:rsidRPr="007B71EE" w:rsidRDefault="00A4723A" w:rsidP="00AD6777">
      <w:pPr>
        <w:widowControl w:val="0"/>
        <w:numPr>
          <w:ilvl w:val="0"/>
          <w:numId w:val="11"/>
        </w:numPr>
        <w:tabs>
          <w:tab w:val="num" w:pos="1134"/>
        </w:tabs>
        <w:suppressAutoHyphens/>
        <w:autoSpaceDN w:val="0"/>
        <w:ind w:left="1134"/>
        <w:jc w:val="both"/>
        <w:rPr>
          <w:rFonts w:ascii="Arial" w:hAnsi="Arial" w:cs="Arial"/>
          <w:sz w:val="22"/>
          <w:szCs w:val="22"/>
        </w:rPr>
      </w:pPr>
      <w:r w:rsidRPr="007B71EE">
        <w:rPr>
          <w:rFonts w:ascii="Arial" w:hAnsi="Arial" w:cs="Arial"/>
          <w:sz w:val="22"/>
          <w:szCs w:val="22"/>
        </w:rPr>
        <w:t>cestování</w:t>
      </w:r>
      <w:r w:rsidR="00E31B26" w:rsidRPr="007B71EE">
        <w:rPr>
          <w:rFonts w:ascii="Arial" w:hAnsi="Arial" w:cs="Arial"/>
          <w:sz w:val="22"/>
          <w:szCs w:val="22"/>
        </w:rPr>
        <w:t>,</w:t>
      </w:r>
    </w:p>
    <w:p w14:paraId="15E2BAA8" w14:textId="77777777" w:rsidR="00A4723A" w:rsidRPr="007B71EE" w:rsidRDefault="00A4723A" w:rsidP="00AD6777">
      <w:pPr>
        <w:widowControl w:val="0"/>
        <w:numPr>
          <w:ilvl w:val="0"/>
          <w:numId w:val="11"/>
        </w:numPr>
        <w:tabs>
          <w:tab w:val="num" w:pos="1134"/>
        </w:tabs>
        <w:suppressAutoHyphens/>
        <w:autoSpaceDN w:val="0"/>
        <w:ind w:left="1134"/>
        <w:jc w:val="both"/>
        <w:rPr>
          <w:rFonts w:ascii="Arial" w:hAnsi="Arial" w:cs="Arial"/>
          <w:sz w:val="22"/>
          <w:szCs w:val="22"/>
        </w:rPr>
      </w:pPr>
      <w:r w:rsidRPr="007B71EE">
        <w:rPr>
          <w:rFonts w:ascii="Arial" w:hAnsi="Arial" w:cs="Arial"/>
          <w:sz w:val="22"/>
          <w:szCs w:val="22"/>
        </w:rPr>
        <w:t>doprava</w:t>
      </w:r>
      <w:r w:rsidR="00E31B26" w:rsidRPr="007B71EE">
        <w:rPr>
          <w:rFonts w:ascii="Arial" w:hAnsi="Arial" w:cs="Arial"/>
          <w:sz w:val="22"/>
          <w:szCs w:val="22"/>
        </w:rPr>
        <w:t>,</w:t>
      </w:r>
    </w:p>
    <w:p w14:paraId="361F8E9B" w14:textId="77777777" w:rsidR="00A4723A" w:rsidRPr="007B71EE" w:rsidRDefault="00A4723A" w:rsidP="00AD6777">
      <w:pPr>
        <w:widowControl w:val="0"/>
        <w:numPr>
          <w:ilvl w:val="0"/>
          <w:numId w:val="11"/>
        </w:numPr>
        <w:tabs>
          <w:tab w:val="num" w:pos="1134"/>
        </w:tabs>
        <w:suppressAutoHyphens/>
        <w:autoSpaceDN w:val="0"/>
        <w:ind w:left="1134"/>
        <w:jc w:val="both"/>
        <w:rPr>
          <w:rFonts w:ascii="Arial" w:hAnsi="Arial" w:cs="Arial"/>
          <w:sz w:val="22"/>
          <w:szCs w:val="22"/>
        </w:rPr>
      </w:pPr>
      <w:r w:rsidRPr="007B71EE">
        <w:rPr>
          <w:rFonts w:ascii="Arial" w:hAnsi="Arial" w:cs="Arial"/>
          <w:sz w:val="22"/>
          <w:szCs w:val="22"/>
        </w:rPr>
        <w:t>knihkupectví</w:t>
      </w:r>
      <w:r w:rsidR="00E31B26" w:rsidRPr="007B71EE">
        <w:rPr>
          <w:rFonts w:ascii="Arial" w:hAnsi="Arial" w:cs="Arial"/>
          <w:sz w:val="22"/>
          <w:szCs w:val="22"/>
        </w:rPr>
        <w:t>,</w:t>
      </w:r>
    </w:p>
    <w:p w14:paraId="73AEA666" w14:textId="77777777" w:rsidR="00A4723A" w:rsidRPr="007B71EE" w:rsidRDefault="00A4723A" w:rsidP="00AD6777">
      <w:pPr>
        <w:widowControl w:val="0"/>
        <w:numPr>
          <w:ilvl w:val="0"/>
          <w:numId w:val="11"/>
        </w:numPr>
        <w:tabs>
          <w:tab w:val="num" w:pos="1134"/>
        </w:tabs>
        <w:suppressAutoHyphens/>
        <w:autoSpaceDN w:val="0"/>
        <w:ind w:left="1134"/>
        <w:jc w:val="both"/>
        <w:rPr>
          <w:rFonts w:ascii="Arial" w:hAnsi="Arial" w:cs="Arial"/>
          <w:sz w:val="22"/>
          <w:szCs w:val="22"/>
        </w:rPr>
      </w:pPr>
      <w:r w:rsidRPr="007B71EE">
        <w:rPr>
          <w:rFonts w:ascii="Arial" w:hAnsi="Arial" w:cs="Arial"/>
          <w:sz w:val="22"/>
          <w:szCs w:val="22"/>
        </w:rPr>
        <w:t>muzea a galerie</w:t>
      </w:r>
      <w:r w:rsidR="00E31B26" w:rsidRPr="007B71EE">
        <w:rPr>
          <w:rFonts w:ascii="Arial" w:hAnsi="Arial" w:cs="Arial"/>
          <w:sz w:val="22"/>
          <w:szCs w:val="22"/>
        </w:rPr>
        <w:t>,</w:t>
      </w:r>
    </w:p>
    <w:p w14:paraId="0E328BF2" w14:textId="77777777" w:rsidR="00A4723A" w:rsidRPr="007B71EE" w:rsidRDefault="00A4723A" w:rsidP="00AD6777">
      <w:pPr>
        <w:widowControl w:val="0"/>
        <w:numPr>
          <w:ilvl w:val="0"/>
          <w:numId w:val="11"/>
        </w:numPr>
        <w:tabs>
          <w:tab w:val="num" w:pos="1134"/>
        </w:tabs>
        <w:suppressAutoHyphens/>
        <w:autoSpaceDN w:val="0"/>
        <w:ind w:left="1134"/>
        <w:jc w:val="both"/>
        <w:rPr>
          <w:rFonts w:ascii="Arial" w:hAnsi="Arial" w:cs="Arial"/>
          <w:sz w:val="22"/>
          <w:szCs w:val="22"/>
        </w:rPr>
      </w:pPr>
      <w:r w:rsidRPr="007B71EE">
        <w:rPr>
          <w:rFonts w:ascii="Arial" w:hAnsi="Arial" w:cs="Arial"/>
          <w:sz w:val="22"/>
          <w:szCs w:val="22"/>
        </w:rPr>
        <w:t>zdravotnictví</w:t>
      </w:r>
      <w:r w:rsidR="00E31B26" w:rsidRPr="007B71EE">
        <w:rPr>
          <w:rFonts w:ascii="Arial" w:hAnsi="Arial" w:cs="Arial"/>
          <w:sz w:val="22"/>
          <w:szCs w:val="22"/>
        </w:rPr>
        <w:t>,</w:t>
      </w:r>
    </w:p>
    <w:p w14:paraId="442F842D" w14:textId="77777777" w:rsidR="00A4723A" w:rsidRPr="007B71EE" w:rsidRDefault="00A4723A" w:rsidP="00AD6777">
      <w:pPr>
        <w:widowControl w:val="0"/>
        <w:numPr>
          <w:ilvl w:val="0"/>
          <w:numId w:val="11"/>
        </w:numPr>
        <w:tabs>
          <w:tab w:val="num" w:pos="1134"/>
        </w:tabs>
        <w:suppressAutoHyphens/>
        <w:autoSpaceDN w:val="0"/>
        <w:ind w:left="1134"/>
        <w:jc w:val="both"/>
        <w:rPr>
          <w:rFonts w:ascii="Arial" w:hAnsi="Arial" w:cs="Arial"/>
          <w:bCs/>
          <w:sz w:val="22"/>
          <w:szCs w:val="22"/>
        </w:rPr>
      </w:pPr>
      <w:r w:rsidRPr="007B71EE">
        <w:rPr>
          <w:rFonts w:ascii="Arial" w:hAnsi="Arial" w:cs="Arial"/>
          <w:sz w:val="22"/>
          <w:szCs w:val="22"/>
        </w:rPr>
        <w:t>spotřební nákupy bez ohledu na odvětví</w:t>
      </w:r>
      <w:r w:rsidR="00E31B26" w:rsidRPr="007B71EE">
        <w:rPr>
          <w:rFonts w:ascii="Arial" w:hAnsi="Arial" w:cs="Arial"/>
          <w:sz w:val="22"/>
          <w:szCs w:val="22"/>
        </w:rPr>
        <w:t>,</w:t>
      </w:r>
    </w:p>
    <w:p w14:paraId="6DEE9434" w14:textId="77777777" w:rsidR="00E31B26" w:rsidRPr="00CC16B7" w:rsidRDefault="00E31B26" w:rsidP="00AD6777">
      <w:pPr>
        <w:widowControl w:val="0"/>
        <w:numPr>
          <w:ilvl w:val="0"/>
          <w:numId w:val="11"/>
        </w:numPr>
        <w:tabs>
          <w:tab w:val="num" w:pos="1134"/>
        </w:tabs>
        <w:suppressAutoHyphens/>
        <w:autoSpaceDN w:val="0"/>
        <w:ind w:left="1134"/>
        <w:jc w:val="both"/>
        <w:rPr>
          <w:rFonts w:ascii="Arial" w:hAnsi="Arial" w:cs="Arial"/>
          <w:bCs/>
          <w:sz w:val="22"/>
          <w:szCs w:val="22"/>
        </w:rPr>
      </w:pPr>
      <w:r w:rsidRPr="007B71EE">
        <w:rPr>
          <w:rFonts w:ascii="Arial" w:hAnsi="Arial" w:cs="Arial"/>
          <w:sz w:val="22"/>
          <w:szCs w:val="22"/>
        </w:rPr>
        <w:t>a jiné.</w:t>
      </w:r>
    </w:p>
    <w:p w14:paraId="74B87145" w14:textId="77777777" w:rsidR="00CC16B7" w:rsidRDefault="00CC16B7" w:rsidP="00CC16B7">
      <w:pPr>
        <w:widowControl w:val="0"/>
        <w:suppressAutoHyphens/>
        <w:autoSpaceDN w:val="0"/>
        <w:jc w:val="both"/>
        <w:rPr>
          <w:rFonts w:ascii="Arial" w:hAnsi="Arial" w:cs="Arial"/>
          <w:bCs/>
          <w:sz w:val="22"/>
          <w:szCs w:val="22"/>
        </w:rPr>
      </w:pPr>
      <w:r w:rsidRPr="007B71EE">
        <w:rPr>
          <w:rFonts w:ascii="Arial" w:hAnsi="Arial" w:cs="Arial"/>
          <w:bCs/>
          <w:sz w:val="22"/>
          <w:szCs w:val="22"/>
        </w:rPr>
        <w:t>Nejméně 5 nových poskytovatelů budou poskytovatelé s provozem v Dolním Rakousku.</w:t>
      </w:r>
    </w:p>
    <w:p w14:paraId="62DE50EF" w14:textId="77777777" w:rsidR="00CC16B7" w:rsidRPr="007B71EE" w:rsidRDefault="00CC16B7" w:rsidP="00CC16B7">
      <w:pPr>
        <w:widowControl w:val="0"/>
        <w:suppressAutoHyphens/>
        <w:autoSpaceDN w:val="0"/>
        <w:jc w:val="both"/>
        <w:rPr>
          <w:rFonts w:ascii="Arial" w:hAnsi="Arial" w:cs="Arial"/>
          <w:bCs/>
          <w:sz w:val="22"/>
          <w:szCs w:val="22"/>
        </w:rPr>
      </w:pPr>
    </w:p>
    <w:p w14:paraId="05D3DE2F" w14:textId="74CF9870" w:rsidR="00A4723A" w:rsidRPr="007B71EE" w:rsidRDefault="00A4723A" w:rsidP="00AD6777">
      <w:pPr>
        <w:widowControl w:val="0"/>
        <w:jc w:val="both"/>
        <w:rPr>
          <w:rFonts w:ascii="Arial" w:hAnsi="Arial" w:cs="Arial"/>
          <w:b/>
          <w:bCs/>
          <w:sz w:val="22"/>
          <w:szCs w:val="22"/>
        </w:rPr>
      </w:pPr>
      <w:r w:rsidRPr="007B71EE">
        <w:rPr>
          <w:rFonts w:ascii="Arial" w:hAnsi="Arial" w:cs="Arial"/>
          <w:b/>
          <w:bCs/>
          <w:sz w:val="22"/>
          <w:szCs w:val="22"/>
        </w:rPr>
        <w:t xml:space="preserve">Dodavatel předloží zadavateli </w:t>
      </w:r>
      <w:r w:rsidR="00CC16B7">
        <w:rPr>
          <w:rFonts w:ascii="Arial" w:hAnsi="Arial" w:cs="Arial"/>
          <w:b/>
          <w:bCs/>
          <w:sz w:val="22"/>
          <w:szCs w:val="22"/>
        </w:rPr>
        <w:t xml:space="preserve">vždy </w:t>
      </w:r>
      <w:r w:rsidRPr="007B71EE">
        <w:rPr>
          <w:rFonts w:ascii="Arial" w:hAnsi="Arial" w:cs="Arial"/>
          <w:b/>
          <w:bCs/>
          <w:sz w:val="22"/>
          <w:szCs w:val="22"/>
        </w:rPr>
        <w:t>návrh minimálně 25</w:t>
      </w:r>
      <w:r w:rsidR="00FE3013">
        <w:rPr>
          <w:rFonts w:ascii="Arial" w:hAnsi="Arial" w:cs="Arial"/>
          <w:b/>
          <w:bCs/>
          <w:sz w:val="22"/>
          <w:szCs w:val="22"/>
        </w:rPr>
        <w:t xml:space="preserve"> </w:t>
      </w:r>
      <w:r w:rsidRPr="007B71EE">
        <w:rPr>
          <w:rFonts w:ascii="Arial" w:hAnsi="Arial" w:cs="Arial"/>
          <w:b/>
          <w:bCs/>
          <w:sz w:val="22"/>
          <w:szCs w:val="22"/>
        </w:rPr>
        <w:t xml:space="preserve">% </w:t>
      </w:r>
      <w:r w:rsidR="00136304">
        <w:rPr>
          <w:rFonts w:ascii="Arial" w:hAnsi="Arial" w:cs="Arial"/>
          <w:b/>
          <w:bCs/>
          <w:sz w:val="22"/>
          <w:szCs w:val="22"/>
        </w:rPr>
        <w:t xml:space="preserve">ze </w:t>
      </w:r>
      <w:r w:rsidR="00E31B26" w:rsidRPr="007B71EE">
        <w:rPr>
          <w:rFonts w:ascii="Arial" w:hAnsi="Arial" w:cs="Arial"/>
          <w:b/>
          <w:bCs/>
          <w:sz w:val="22"/>
          <w:szCs w:val="22"/>
        </w:rPr>
        <w:t xml:space="preserve">všech </w:t>
      </w:r>
      <w:r w:rsidRPr="007B71EE">
        <w:rPr>
          <w:rFonts w:ascii="Arial" w:hAnsi="Arial" w:cs="Arial"/>
          <w:b/>
          <w:bCs/>
          <w:sz w:val="22"/>
          <w:szCs w:val="22"/>
        </w:rPr>
        <w:t xml:space="preserve">nových </w:t>
      </w:r>
      <w:r w:rsidR="00CC16B7">
        <w:rPr>
          <w:rFonts w:ascii="Arial" w:hAnsi="Arial" w:cs="Arial"/>
          <w:b/>
          <w:bCs/>
          <w:sz w:val="22"/>
          <w:szCs w:val="22"/>
        </w:rPr>
        <w:t xml:space="preserve">navrhovaných </w:t>
      </w:r>
      <w:r w:rsidRPr="007B71EE">
        <w:rPr>
          <w:rFonts w:ascii="Arial" w:hAnsi="Arial" w:cs="Arial"/>
          <w:b/>
          <w:bCs/>
          <w:sz w:val="22"/>
          <w:szCs w:val="22"/>
        </w:rPr>
        <w:lastRenderedPageBreak/>
        <w:t>poskytovatelů</w:t>
      </w:r>
      <w:r w:rsidR="00CC16B7">
        <w:rPr>
          <w:rFonts w:ascii="Arial" w:hAnsi="Arial" w:cs="Arial"/>
          <w:b/>
          <w:bCs/>
          <w:sz w:val="22"/>
          <w:szCs w:val="22"/>
        </w:rPr>
        <w:t xml:space="preserve"> v daném roce</w:t>
      </w:r>
      <w:r w:rsidRPr="007B71EE">
        <w:rPr>
          <w:rFonts w:ascii="Arial" w:hAnsi="Arial" w:cs="Arial"/>
          <w:b/>
          <w:bCs/>
          <w:sz w:val="22"/>
          <w:szCs w:val="22"/>
        </w:rPr>
        <w:t>, který bude dopředu zadavatelem odsouhlasen</w:t>
      </w:r>
      <w:bookmarkEnd w:id="1"/>
      <w:r w:rsidR="00EA2DFB" w:rsidRPr="007B71EE">
        <w:rPr>
          <w:rFonts w:ascii="Arial" w:hAnsi="Arial" w:cs="Arial"/>
          <w:b/>
          <w:bCs/>
          <w:sz w:val="22"/>
          <w:szCs w:val="22"/>
        </w:rPr>
        <w:t xml:space="preserve"> v termínu do </w:t>
      </w:r>
      <w:r w:rsidR="00FD5F68">
        <w:rPr>
          <w:rFonts w:ascii="Arial" w:hAnsi="Arial" w:cs="Arial"/>
          <w:b/>
          <w:bCs/>
          <w:sz w:val="22"/>
          <w:szCs w:val="22"/>
        </w:rPr>
        <w:t>3</w:t>
      </w:r>
      <w:r w:rsidR="00EA2DFB" w:rsidRPr="007B71EE">
        <w:rPr>
          <w:rFonts w:ascii="Arial" w:hAnsi="Arial" w:cs="Arial"/>
          <w:b/>
          <w:bCs/>
          <w:sz w:val="22"/>
          <w:szCs w:val="22"/>
        </w:rPr>
        <w:t xml:space="preserve"> měsíců od podpisu smlouvy</w:t>
      </w:r>
      <w:r w:rsidR="00CC16B7">
        <w:rPr>
          <w:rFonts w:ascii="Arial" w:hAnsi="Arial" w:cs="Arial"/>
          <w:b/>
          <w:bCs/>
          <w:sz w:val="22"/>
          <w:szCs w:val="22"/>
        </w:rPr>
        <w:t xml:space="preserve"> v roce 20</w:t>
      </w:r>
      <w:r w:rsidR="00303CB7">
        <w:rPr>
          <w:rFonts w:ascii="Arial" w:hAnsi="Arial" w:cs="Arial"/>
          <w:b/>
          <w:bCs/>
          <w:sz w:val="22"/>
          <w:szCs w:val="22"/>
        </w:rPr>
        <w:t>20</w:t>
      </w:r>
      <w:r w:rsidR="00CC16B7">
        <w:rPr>
          <w:rFonts w:ascii="Arial" w:hAnsi="Arial" w:cs="Arial"/>
          <w:b/>
          <w:bCs/>
          <w:sz w:val="22"/>
          <w:szCs w:val="22"/>
        </w:rPr>
        <w:t xml:space="preserve"> a do 1.</w:t>
      </w:r>
      <w:r w:rsidR="00D20F29">
        <w:rPr>
          <w:rFonts w:ascii="Arial" w:hAnsi="Arial" w:cs="Arial"/>
          <w:b/>
          <w:bCs/>
          <w:sz w:val="22"/>
          <w:szCs w:val="22"/>
        </w:rPr>
        <w:t> </w:t>
      </w:r>
      <w:r w:rsidR="00CC16B7">
        <w:rPr>
          <w:rFonts w:ascii="Arial" w:hAnsi="Arial" w:cs="Arial"/>
          <w:b/>
          <w:bCs/>
          <w:sz w:val="22"/>
          <w:szCs w:val="22"/>
        </w:rPr>
        <w:t>3. v roce 20</w:t>
      </w:r>
      <w:r w:rsidR="00FD5F68">
        <w:rPr>
          <w:rFonts w:ascii="Arial" w:hAnsi="Arial" w:cs="Arial"/>
          <w:b/>
          <w:bCs/>
          <w:sz w:val="22"/>
          <w:szCs w:val="22"/>
        </w:rPr>
        <w:t>2</w:t>
      </w:r>
      <w:r w:rsidR="00303CB7">
        <w:rPr>
          <w:rFonts w:ascii="Arial" w:hAnsi="Arial" w:cs="Arial"/>
          <w:b/>
          <w:bCs/>
          <w:sz w:val="22"/>
          <w:szCs w:val="22"/>
        </w:rPr>
        <w:t>1</w:t>
      </w:r>
      <w:r w:rsidR="00EA2DFB" w:rsidRPr="007B71EE">
        <w:rPr>
          <w:rFonts w:ascii="Arial" w:hAnsi="Arial" w:cs="Arial"/>
          <w:b/>
          <w:bCs/>
          <w:sz w:val="22"/>
          <w:szCs w:val="22"/>
        </w:rPr>
        <w:t>.</w:t>
      </w:r>
    </w:p>
    <w:p w14:paraId="2BFF6021" w14:textId="77777777" w:rsidR="001E44FE" w:rsidRPr="007B71EE" w:rsidRDefault="001E44FE" w:rsidP="00AD6777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36AAF8DE" w14:textId="77777777" w:rsidR="0069729A" w:rsidRDefault="0069729A" w:rsidP="00AD6777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581A2B66" w14:textId="252D4E44" w:rsidR="0069729A" w:rsidRPr="00CC16B7" w:rsidRDefault="00C14477" w:rsidP="00AD6777">
      <w:pPr>
        <w:widowControl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D</w:t>
      </w:r>
      <w:r w:rsidR="0069729A" w:rsidRPr="00CC16B7">
        <w:rPr>
          <w:rFonts w:ascii="Arial" w:hAnsi="Arial" w:cs="Arial"/>
          <w:b/>
          <w:bCs/>
          <w:sz w:val="22"/>
          <w:szCs w:val="22"/>
          <w:u w:val="single"/>
        </w:rPr>
        <w:t>) Zajištění aplikace pro vyhledávání poskytovatelů slev Rodinných pasů</w:t>
      </w:r>
    </w:p>
    <w:p w14:paraId="7EFFBE38" w14:textId="1E290F8A" w:rsidR="0069729A" w:rsidRPr="0069729A" w:rsidRDefault="0069729A" w:rsidP="0069729A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69729A">
        <w:rPr>
          <w:rFonts w:ascii="Arial" w:hAnsi="Arial" w:cs="Arial"/>
          <w:sz w:val="22"/>
          <w:szCs w:val="22"/>
        </w:rPr>
        <w:t>Dodavatel je pro držitele</w:t>
      </w:r>
      <w:r>
        <w:rPr>
          <w:rFonts w:ascii="Arial" w:hAnsi="Arial" w:cs="Arial"/>
          <w:sz w:val="22"/>
          <w:szCs w:val="22"/>
        </w:rPr>
        <w:t xml:space="preserve"> Rodinných pasů</w:t>
      </w:r>
      <w:r w:rsidRPr="0069729A">
        <w:rPr>
          <w:rFonts w:ascii="Arial" w:hAnsi="Arial" w:cs="Arial"/>
          <w:sz w:val="22"/>
          <w:szCs w:val="22"/>
        </w:rPr>
        <w:t xml:space="preserve"> z Kraje Vysočina povinen zajistit </w:t>
      </w:r>
      <w:r w:rsidR="00BA5422">
        <w:rPr>
          <w:rFonts w:ascii="Arial" w:hAnsi="Arial" w:cs="Arial"/>
          <w:sz w:val="22"/>
          <w:szCs w:val="22"/>
        </w:rPr>
        <w:t xml:space="preserve">po celou dobu plnění smlouvy </w:t>
      </w:r>
      <w:r w:rsidRPr="0069729A">
        <w:rPr>
          <w:rFonts w:ascii="Arial" w:hAnsi="Arial" w:cs="Arial"/>
          <w:sz w:val="22"/>
          <w:szCs w:val="22"/>
        </w:rPr>
        <w:t xml:space="preserve">aplikaci pro </w:t>
      </w:r>
      <w:r w:rsidR="00BA5422">
        <w:rPr>
          <w:rFonts w:ascii="Arial" w:hAnsi="Arial" w:cs="Arial"/>
          <w:sz w:val="22"/>
          <w:szCs w:val="22"/>
        </w:rPr>
        <w:t xml:space="preserve">mobilní </w:t>
      </w:r>
      <w:r w:rsidRPr="0069729A">
        <w:rPr>
          <w:rFonts w:ascii="Arial" w:hAnsi="Arial" w:cs="Arial"/>
          <w:sz w:val="22"/>
          <w:szCs w:val="22"/>
        </w:rPr>
        <w:t xml:space="preserve">zařízení s operačním systémem Android a </w:t>
      </w:r>
      <w:proofErr w:type="spellStart"/>
      <w:r w:rsidRPr="0069729A">
        <w:rPr>
          <w:rFonts w:ascii="Arial" w:hAnsi="Arial" w:cs="Arial"/>
          <w:sz w:val="22"/>
          <w:szCs w:val="22"/>
        </w:rPr>
        <w:t>iOS</w:t>
      </w:r>
      <w:proofErr w:type="spellEnd"/>
      <w:r w:rsidRPr="0069729A">
        <w:rPr>
          <w:rFonts w:ascii="Arial" w:hAnsi="Arial" w:cs="Arial"/>
          <w:sz w:val="22"/>
          <w:szCs w:val="22"/>
        </w:rPr>
        <w:t xml:space="preserve"> (dále jen „aplikace“). Aplikace musí umožňovat vyhledávání v seznam</w:t>
      </w:r>
      <w:r w:rsidR="001446C0">
        <w:rPr>
          <w:rFonts w:ascii="Arial" w:hAnsi="Arial" w:cs="Arial"/>
          <w:sz w:val="22"/>
          <w:szCs w:val="22"/>
        </w:rPr>
        <w:t>u poskytovatelů slev na zboží a </w:t>
      </w:r>
      <w:r w:rsidRPr="0069729A">
        <w:rPr>
          <w:rFonts w:ascii="Arial" w:hAnsi="Arial" w:cs="Arial"/>
          <w:sz w:val="22"/>
          <w:szCs w:val="22"/>
        </w:rPr>
        <w:t>služby dle různých parametrů minimálně ve stejném rozsahu jako vyhledávání umožňuje webová stránka</w:t>
      </w:r>
      <w:r w:rsidR="00BA5422">
        <w:rPr>
          <w:rFonts w:ascii="Arial" w:hAnsi="Arial" w:cs="Arial"/>
          <w:sz w:val="22"/>
          <w:szCs w:val="22"/>
        </w:rPr>
        <w:t>, včetně zajištění aktualizace poskytovatelů slev.</w:t>
      </w:r>
    </w:p>
    <w:p w14:paraId="34316634" w14:textId="12ED5466" w:rsidR="0069729A" w:rsidRPr="0069729A" w:rsidRDefault="0069729A" w:rsidP="0069729A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69729A">
        <w:rPr>
          <w:rFonts w:ascii="Arial" w:hAnsi="Arial" w:cs="Arial"/>
          <w:sz w:val="22"/>
          <w:szCs w:val="22"/>
        </w:rPr>
        <w:t>Aplikace musí umožňovat vyhledání poskytovatelů slev dle vzdálenosti od místa, kde se uživatel aplikace nachází, resp. aplikace bude ukazovat nejbližší poskytovatele</w:t>
      </w:r>
      <w:r w:rsidR="00CC16B7">
        <w:rPr>
          <w:rFonts w:ascii="Arial" w:hAnsi="Arial" w:cs="Arial"/>
          <w:sz w:val="22"/>
          <w:szCs w:val="22"/>
        </w:rPr>
        <w:t xml:space="preserve"> slev</w:t>
      </w:r>
      <w:r w:rsidRPr="0069729A">
        <w:rPr>
          <w:rFonts w:ascii="Arial" w:hAnsi="Arial" w:cs="Arial"/>
          <w:sz w:val="22"/>
          <w:szCs w:val="22"/>
        </w:rPr>
        <w:t>. Vzdálenost bude uváděna v délkových jednotkách a bude měřena nikoliv jako nejkratší přímá vzdálenost, ale jako vzdálenost naměřená při využití pozemních komunikací a to</w:t>
      </w:r>
      <w:r w:rsidR="001446C0">
        <w:rPr>
          <w:rFonts w:ascii="Arial" w:hAnsi="Arial" w:cs="Arial"/>
          <w:sz w:val="22"/>
          <w:szCs w:val="22"/>
        </w:rPr>
        <w:t> </w:t>
      </w:r>
      <w:r w:rsidRPr="0069729A">
        <w:rPr>
          <w:rFonts w:ascii="Arial" w:hAnsi="Arial" w:cs="Arial"/>
          <w:sz w:val="22"/>
          <w:szCs w:val="22"/>
        </w:rPr>
        <w:t xml:space="preserve">ve variantě auto, kolo, pěšky. </w:t>
      </w:r>
    </w:p>
    <w:p w14:paraId="662A961B" w14:textId="04E88CBD" w:rsidR="0069729A" w:rsidRDefault="0069729A" w:rsidP="0069729A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69729A">
        <w:rPr>
          <w:rFonts w:ascii="Arial" w:hAnsi="Arial" w:cs="Arial"/>
          <w:sz w:val="22"/>
          <w:szCs w:val="22"/>
        </w:rPr>
        <w:t xml:space="preserve">Aplikace musí být plně funkční a dostupná ke stažení na serveru Google Play a Apple </w:t>
      </w:r>
      <w:proofErr w:type="spellStart"/>
      <w:r w:rsidRPr="0069729A">
        <w:rPr>
          <w:rFonts w:ascii="Arial" w:hAnsi="Arial" w:cs="Arial"/>
          <w:sz w:val="22"/>
          <w:szCs w:val="22"/>
        </w:rPr>
        <w:t>Store</w:t>
      </w:r>
      <w:proofErr w:type="spellEnd"/>
      <w:r w:rsidRPr="0069729A">
        <w:rPr>
          <w:rFonts w:ascii="Arial" w:hAnsi="Arial" w:cs="Arial"/>
          <w:sz w:val="22"/>
          <w:szCs w:val="22"/>
        </w:rPr>
        <w:t xml:space="preserve"> nejpozději do </w:t>
      </w:r>
      <w:r w:rsidR="00725943">
        <w:rPr>
          <w:rFonts w:ascii="Arial" w:hAnsi="Arial" w:cs="Arial"/>
          <w:sz w:val="22"/>
          <w:szCs w:val="22"/>
        </w:rPr>
        <w:t>1</w:t>
      </w:r>
      <w:r w:rsidRPr="0069729A">
        <w:rPr>
          <w:rFonts w:ascii="Arial" w:hAnsi="Arial" w:cs="Arial"/>
          <w:sz w:val="22"/>
          <w:szCs w:val="22"/>
        </w:rPr>
        <w:t xml:space="preserve"> měsíc</w:t>
      </w:r>
      <w:r w:rsidR="00725943">
        <w:rPr>
          <w:rFonts w:ascii="Arial" w:hAnsi="Arial" w:cs="Arial"/>
          <w:sz w:val="22"/>
          <w:szCs w:val="22"/>
        </w:rPr>
        <w:t>e</w:t>
      </w:r>
      <w:r w:rsidRPr="0069729A">
        <w:rPr>
          <w:rFonts w:ascii="Arial" w:hAnsi="Arial" w:cs="Arial"/>
          <w:sz w:val="22"/>
          <w:szCs w:val="22"/>
        </w:rPr>
        <w:t xml:space="preserve"> od uz</w:t>
      </w:r>
      <w:r>
        <w:rPr>
          <w:rFonts w:ascii="Arial" w:hAnsi="Arial" w:cs="Arial"/>
          <w:sz w:val="22"/>
          <w:szCs w:val="22"/>
        </w:rPr>
        <w:t>avření smlouvy.</w:t>
      </w:r>
    </w:p>
    <w:p w14:paraId="686BF324" w14:textId="564DEB46" w:rsidR="00C14477" w:rsidRDefault="00C14477" w:rsidP="0069729A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638700AB" w14:textId="13E732C3" w:rsidR="00C14477" w:rsidRPr="00CC16B7" w:rsidRDefault="00C14477" w:rsidP="00C14477">
      <w:pPr>
        <w:widowControl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CC16B7">
        <w:rPr>
          <w:rFonts w:ascii="Arial" w:hAnsi="Arial" w:cs="Arial"/>
          <w:b/>
          <w:bCs/>
          <w:sz w:val="22"/>
          <w:szCs w:val="22"/>
          <w:u w:val="single"/>
        </w:rPr>
        <w:t xml:space="preserve">E) Zajištění aplikace pro vyhledávání poskytovatelů slev </w:t>
      </w:r>
      <w:r>
        <w:rPr>
          <w:rFonts w:ascii="Arial" w:hAnsi="Arial" w:cs="Arial"/>
          <w:b/>
          <w:bCs/>
          <w:sz w:val="22"/>
          <w:szCs w:val="22"/>
          <w:u w:val="single"/>
        </w:rPr>
        <w:t>Senior pasů</w:t>
      </w:r>
    </w:p>
    <w:p w14:paraId="4D319E00" w14:textId="471EC53D" w:rsidR="00C14477" w:rsidRPr="0069729A" w:rsidRDefault="00C14477" w:rsidP="00C14477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69729A">
        <w:rPr>
          <w:rFonts w:ascii="Arial" w:hAnsi="Arial" w:cs="Arial"/>
          <w:sz w:val="22"/>
          <w:szCs w:val="22"/>
        </w:rPr>
        <w:t>Dodavatel je pro držitele</w:t>
      </w:r>
      <w:r>
        <w:rPr>
          <w:rFonts w:ascii="Arial" w:hAnsi="Arial" w:cs="Arial"/>
          <w:sz w:val="22"/>
          <w:szCs w:val="22"/>
        </w:rPr>
        <w:t xml:space="preserve"> Senior pasů</w:t>
      </w:r>
      <w:r w:rsidRPr="0069729A">
        <w:rPr>
          <w:rFonts w:ascii="Arial" w:hAnsi="Arial" w:cs="Arial"/>
          <w:sz w:val="22"/>
          <w:szCs w:val="22"/>
        </w:rPr>
        <w:t xml:space="preserve"> z Kraje Vysočina povinen zajistit </w:t>
      </w:r>
      <w:r>
        <w:rPr>
          <w:rFonts w:ascii="Arial" w:hAnsi="Arial" w:cs="Arial"/>
          <w:sz w:val="22"/>
          <w:szCs w:val="22"/>
        </w:rPr>
        <w:t xml:space="preserve">po celou dobu plnění smlouvy </w:t>
      </w:r>
      <w:r w:rsidRPr="0069729A">
        <w:rPr>
          <w:rFonts w:ascii="Arial" w:hAnsi="Arial" w:cs="Arial"/>
          <w:sz w:val="22"/>
          <w:szCs w:val="22"/>
        </w:rPr>
        <w:t xml:space="preserve">aplikaci pro </w:t>
      </w:r>
      <w:r>
        <w:rPr>
          <w:rFonts w:ascii="Arial" w:hAnsi="Arial" w:cs="Arial"/>
          <w:sz w:val="22"/>
          <w:szCs w:val="22"/>
        </w:rPr>
        <w:t xml:space="preserve">mobilní </w:t>
      </w:r>
      <w:r w:rsidRPr="0069729A">
        <w:rPr>
          <w:rFonts w:ascii="Arial" w:hAnsi="Arial" w:cs="Arial"/>
          <w:sz w:val="22"/>
          <w:szCs w:val="22"/>
        </w:rPr>
        <w:t xml:space="preserve">zařízení s operačním systémem Android a </w:t>
      </w:r>
      <w:proofErr w:type="spellStart"/>
      <w:r w:rsidRPr="0069729A">
        <w:rPr>
          <w:rFonts w:ascii="Arial" w:hAnsi="Arial" w:cs="Arial"/>
          <w:sz w:val="22"/>
          <w:szCs w:val="22"/>
        </w:rPr>
        <w:t>iOS</w:t>
      </w:r>
      <w:proofErr w:type="spellEnd"/>
      <w:r w:rsidRPr="0069729A">
        <w:rPr>
          <w:rFonts w:ascii="Arial" w:hAnsi="Arial" w:cs="Arial"/>
          <w:sz w:val="22"/>
          <w:szCs w:val="22"/>
        </w:rPr>
        <w:t xml:space="preserve"> (dále jen „aplikace“). Aplikace musí umožňovat vyhledávání v seznam</w:t>
      </w:r>
      <w:r>
        <w:rPr>
          <w:rFonts w:ascii="Arial" w:hAnsi="Arial" w:cs="Arial"/>
          <w:sz w:val="22"/>
          <w:szCs w:val="22"/>
        </w:rPr>
        <w:t>u poskytovatelů slev na zboží a </w:t>
      </w:r>
      <w:r w:rsidRPr="0069729A">
        <w:rPr>
          <w:rFonts w:ascii="Arial" w:hAnsi="Arial" w:cs="Arial"/>
          <w:sz w:val="22"/>
          <w:szCs w:val="22"/>
        </w:rPr>
        <w:t>služby dle různých parametrů minimálně ve stejném rozsahu jako vyhledávání umožňuje webová stránka</w:t>
      </w:r>
      <w:r>
        <w:rPr>
          <w:rFonts w:ascii="Arial" w:hAnsi="Arial" w:cs="Arial"/>
          <w:sz w:val="22"/>
          <w:szCs w:val="22"/>
        </w:rPr>
        <w:t>, včetně zajištění aktualizace poskytovatelů slev.</w:t>
      </w:r>
    </w:p>
    <w:p w14:paraId="038745D6" w14:textId="77777777" w:rsidR="00C14477" w:rsidRPr="0069729A" w:rsidRDefault="00C14477" w:rsidP="00C14477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69729A">
        <w:rPr>
          <w:rFonts w:ascii="Arial" w:hAnsi="Arial" w:cs="Arial"/>
          <w:sz w:val="22"/>
          <w:szCs w:val="22"/>
        </w:rPr>
        <w:t>Aplikace musí umožňovat vyhledání poskytovatelů slev dle vzdálenosti od místa, kde se uživatel aplikace nachází, resp. aplikace bude ukazovat nejbližší poskytovatele</w:t>
      </w:r>
      <w:r>
        <w:rPr>
          <w:rFonts w:ascii="Arial" w:hAnsi="Arial" w:cs="Arial"/>
          <w:sz w:val="22"/>
          <w:szCs w:val="22"/>
        </w:rPr>
        <w:t xml:space="preserve"> slev</w:t>
      </w:r>
      <w:r w:rsidRPr="0069729A">
        <w:rPr>
          <w:rFonts w:ascii="Arial" w:hAnsi="Arial" w:cs="Arial"/>
          <w:sz w:val="22"/>
          <w:szCs w:val="22"/>
        </w:rPr>
        <w:t>. Vzdálenost bude uváděna v délkových jednotkách a bude měřena nikoliv jako nejkratší přímá vzdálenost, ale jako vzdálenost naměřená při využití pozemních komunikací a to</w:t>
      </w:r>
      <w:r>
        <w:rPr>
          <w:rFonts w:ascii="Arial" w:hAnsi="Arial" w:cs="Arial"/>
          <w:sz w:val="22"/>
          <w:szCs w:val="22"/>
        </w:rPr>
        <w:t> </w:t>
      </w:r>
      <w:r w:rsidRPr="0069729A">
        <w:rPr>
          <w:rFonts w:ascii="Arial" w:hAnsi="Arial" w:cs="Arial"/>
          <w:sz w:val="22"/>
          <w:szCs w:val="22"/>
        </w:rPr>
        <w:t xml:space="preserve">ve variantě auto, kolo, pěšky. </w:t>
      </w:r>
    </w:p>
    <w:p w14:paraId="778EE26E" w14:textId="77777777" w:rsidR="00C14477" w:rsidRPr="007B71EE" w:rsidRDefault="00C14477" w:rsidP="00C14477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69729A">
        <w:rPr>
          <w:rFonts w:ascii="Arial" w:hAnsi="Arial" w:cs="Arial"/>
          <w:sz w:val="22"/>
          <w:szCs w:val="22"/>
        </w:rPr>
        <w:t xml:space="preserve">Aplikace musí být plně funkční a dostupná ke stažení na serveru Google Play a Apple </w:t>
      </w:r>
      <w:proofErr w:type="spellStart"/>
      <w:r w:rsidRPr="0069729A">
        <w:rPr>
          <w:rFonts w:ascii="Arial" w:hAnsi="Arial" w:cs="Arial"/>
          <w:sz w:val="22"/>
          <w:szCs w:val="22"/>
        </w:rPr>
        <w:t>Store</w:t>
      </w:r>
      <w:proofErr w:type="spellEnd"/>
      <w:r w:rsidRPr="0069729A">
        <w:rPr>
          <w:rFonts w:ascii="Arial" w:hAnsi="Arial" w:cs="Arial"/>
          <w:sz w:val="22"/>
          <w:szCs w:val="22"/>
        </w:rPr>
        <w:t xml:space="preserve"> nejpozději do </w:t>
      </w:r>
      <w:r>
        <w:rPr>
          <w:rFonts w:ascii="Arial" w:hAnsi="Arial" w:cs="Arial"/>
          <w:sz w:val="22"/>
          <w:szCs w:val="22"/>
        </w:rPr>
        <w:t>1</w:t>
      </w:r>
      <w:r w:rsidRPr="0069729A">
        <w:rPr>
          <w:rFonts w:ascii="Arial" w:hAnsi="Arial" w:cs="Arial"/>
          <w:sz w:val="22"/>
          <w:szCs w:val="22"/>
        </w:rPr>
        <w:t xml:space="preserve"> měsíc</w:t>
      </w:r>
      <w:r>
        <w:rPr>
          <w:rFonts w:ascii="Arial" w:hAnsi="Arial" w:cs="Arial"/>
          <w:sz w:val="22"/>
          <w:szCs w:val="22"/>
        </w:rPr>
        <w:t>e</w:t>
      </w:r>
      <w:r w:rsidRPr="0069729A">
        <w:rPr>
          <w:rFonts w:ascii="Arial" w:hAnsi="Arial" w:cs="Arial"/>
          <w:sz w:val="22"/>
          <w:szCs w:val="22"/>
        </w:rPr>
        <w:t xml:space="preserve"> od uz</w:t>
      </w:r>
      <w:r>
        <w:rPr>
          <w:rFonts w:ascii="Arial" w:hAnsi="Arial" w:cs="Arial"/>
          <w:sz w:val="22"/>
          <w:szCs w:val="22"/>
        </w:rPr>
        <w:t>avření smlouvy.</w:t>
      </w:r>
    </w:p>
    <w:p w14:paraId="0647B932" w14:textId="77777777" w:rsidR="00C14477" w:rsidRPr="007B71EE" w:rsidRDefault="00C14477" w:rsidP="0069729A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0ACD7303" w14:textId="77777777" w:rsidR="00B65D69" w:rsidRPr="007B71EE" w:rsidRDefault="00B65D69" w:rsidP="00AD6777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06C1EE78" w14:textId="77777777" w:rsidR="00B65D69" w:rsidRPr="007B71EE" w:rsidRDefault="00B65D69" w:rsidP="00AD6777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7B71EE">
        <w:rPr>
          <w:rFonts w:ascii="Arial" w:hAnsi="Arial" w:cs="Arial"/>
          <w:sz w:val="22"/>
          <w:szCs w:val="22"/>
        </w:rPr>
        <w:t>Informace pro dodavatele:</w:t>
      </w:r>
    </w:p>
    <w:p w14:paraId="58E623CB" w14:textId="0010F2F1" w:rsidR="00B65D69" w:rsidRPr="00856273" w:rsidRDefault="00B65D69" w:rsidP="00AD6777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856273">
        <w:rPr>
          <w:rFonts w:ascii="Arial" w:hAnsi="Arial" w:cs="Arial"/>
          <w:sz w:val="22"/>
          <w:szCs w:val="22"/>
        </w:rPr>
        <w:t xml:space="preserve">Počet držitelů Senior Pasu byl k 31. 12. </w:t>
      </w:r>
      <w:r w:rsidR="002A5058">
        <w:rPr>
          <w:rFonts w:ascii="Arial" w:hAnsi="Arial" w:cs="Arial"/>
          <w:sz w:val="22"/>
          <w:szCs w:val="22"/>
        </w:rPr>
        <w:t>201</w:t>
      </w:r>
      <w:r w:rsidR="00303CB7">
        <w:rPr>
          <w:rFonts w:ascii="Arial" w:hAnsi="Arial" w:cs="Arial"/>
          <w:sz w:val="22"/>
          <w:szCs w:val="22"/>
        </w:rPr>
        <w:t>9</w:t>
      </w:r>
      <w:r w:rsidR="002A5058">
        <w:rPr>
          <w:rFonts w:ascii="Arial" w:hAnsi="Arial" w:cs="Arial"/>
          <w:sz w:val="22"/>
          <w:szCs w:val="22"/>
        </w:rPr>
        <w:t xml:space="preserve">: </w:t>
      </w:r>
      <w:r w:rsidR="00303CB7">
        <w:rPr>
          <w:rFonts w:ascii="Arial" w:hAnsi="Arial" w:cs="Arial"/>
          <w:sz w:val="22"/>
          <w:szCs w:val="22"/>
        </w:rPr>
        <w:t>30 483</w:t>
      </w:r>
      <w:r w:rsidR="002A5058">
        <w:rPr>
          <w:rFonts w:ascii="Arial" w:hAnsi="Arial" w:cs="Arial"/>
          <w:sz w:val="22"/>
          <w:szCs w:val="22"/>
        </w:rPr>
        <w:t>.</w:t>
      </w:r>
    </w:p>
    <w:p w14:paraId="0FF8176A" w14:textId="760DB2EA" w:rsidR="0006538D" w:rsidRPr="007B71EE" w:rsidRDefault="00B65D69" w:rsidP="004069AE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856273">
        <w:rPr>
          <w:rFonts w:ascii="Arial" w:hAnsi="Arial" w:cs="Arial"/>
          <w:sz w:val="22"/>
          <w:szCs w:val="22"/>
        </w:rPr>
        <w:t xml:space="preserve">Počet rodin, které byly držiteli Rodinného Pasy k 31. 12. </w:t>
      </w:r>
      <w:r w:rsidR="002A5058">
        <w:rPr>
          <w:rFonts w:ascii="Arial" w:hAnsi="Arial" w:cs="Arial"/>
          <w:sz w:val="22"/>
          <w:szCs w:val="22"/>
        </w:rPr>
        <w:t xml:space="preserve">2018: </w:t>
      </w:r>
      <w:r w:rsidR="00303CB7">
        <w:rPr>
          <w:rFonts w:ascii="Arial" w:hAnsi="Arial" w:cs="Arial"/>
          <w:sz w:val="22"/>
          <w:szCs w:val="22"/>
        </w:rPr>
        <w:t>19 873</w:t>
      </w:r>
      <w:r w:rsidR="002B62DA">
        <w:rPr>
          <w:rFonts w:ascii="Arial" w:hAnsi="Arial" w:cs="Arial"/>
          <w:sz w:val="22"/>
          <w:szCs w:val="22"/>
        </w:rPr>
        <w:t xml:space="preserve"> </w:t>
      </w:r>
    </w:p>
    <w:p w14:paraId="3BA6E9DE" w14:textId="77777777" w:rsidR="00A4723A" w:rsidRPr="00CC16B7" w:rsidRDefault="00A4723A" w:rsidP="00AD6777">
      <w:pPr>
        <w:pStyle w:val="Odstavec1"/>
        <w:widowControl w:val="0"/>
        <w:tabs>
          <w:tab w:val="center" w:pos="7371"/>
        </w:tabs>
        <w:spacing w:before="0"/>
        <w:rPr>
          <w:rFonts w:ascii="Arial" w:hAnsi="Arial" w:cs="Arial"/>
          <w:sz w:val="22"/>
        </w:rPr>
      </w:pPr>
    </w:p>
    <w:sectPr w:rsidR="00A4723A" w:rsidRPr="00CC16B7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701" w:right="1247" w:bottom="1701" w:left="1247" w:header="703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4CD3C8" w14:textId="77777777" w:rsidR="001C4208" w:rsidRDefault="001C4208">
      <w:r>
        <w:separator/>
      </w:r>
    </w:p>
  </w:endnote>
  <w:endnote w:type="continuationSeparator" w:id="0">
    <w:p w14:paraId="1C752E0D" w14:textId="77777777" w:rsidR="001C4208" w:rsidRDefault="001C4208">
      <w:r>
        <w:continuationSeparator/>
      </w:r>
    </w:p>
  </w:endnote>
  <w:endnote w:type="continuationNotice" w:id="1">
    <w:p w14:paraId="4BFE7FCC" w14:textId="77777777" w:rsidR="001C4208" w:rsidRDefault="001C42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9456" w:tblpY="15934"/>
      <w:tblOverlap w:val="never"/>
      <w:tblW w:w="0" w:type="auto"/>
      <w:tblBorders>
        <w:insideV w:val="single" w:sz="8" w:space="0" w:color="25A939"/>
      </w:tblBorders>
      <w:tblLook w:val="01E0" w:firstRow="1" w:lastRow="1" w:firstColumn="1" w:lastColumn="1" w:noHBand="0" w:noVBand="0"/>
    </w:tblPr>
    <w:tblGrid>
      <w:gridCol w:w="1430"/>
      <w:gridCol w:w="519"/>
    </w:tblGrid>
    <w:tr w:rsidR="00AB7F3A" w14:paraId="7D8E6173" w14:textId="77777777">
      <w:trPr>
        <w:trHeight w:hRule="exact" w:val="637"/>
      </w:trPr>
      <w:tc>
        <w:tcPr>
          <w:tcW w:w="1430" w:type="dxa"/>
          <w:tcMar>
            <w:top w:w="57" w:type="dxa"/>
            <w:left w:w="170" w:type="dxa"/>
            <w:right w:w="170" w:type="dxa"/>
          </w:tcMar>
        </w:tcPr>
        <w:p w14:paraId="722AB1DB" w14:textId="77777777" w:rsidR="00AB7F3A" w:rsidRDefault="00AB7F3A">
          <w:pPr>
            <w:pStyle w:val="Zpat"/>
            <w:jc w:val="right"/>
            <w:rPr>
              <w:color w:val="02418A"/>
              <w:sz w:val="16"/>
            </w:rPr>
          </w:pPr>
          <w:r>
            <w:rPr>
              <w:color w:val="02418A"/>
              <w:sz w:val="16"/>
            </w:rPr>
            <w:t>Číslo stránky</w:t>
          </w:r>
        </w:p>
      </w:tc>
      <w:tc>
        <w:tcPr>
          <w:tcW w:w="511" w:type="dxa"/>
          <w:noWrap/>
          <w:tcMar>
            <w:left w:w="0" w:type="dxa"/>
            <w:right w:w="0" w:type="dxa"/>
          </w:tcMar>
        </w:tcPr>
        <w:p w14:paraId="6AF614F1" w14:textId="5A5CFA44" w:rsidR="00AB7F3A" w:rsidRDefault="00AB7F3A" w:rsidP="00637D1C">
          <w:pPr>
            <w:pStyle w:val="Zpat"/>
            <w:jc w:val="center"/>
            <w:rPr>
              <w:szCs w:val="20"/>
            </w:rPr>
          </w:pPr>
          <w:r>
            <w:rPr>
              <w:rStyle w:val="slostrnky"/>
              <w:szCs w:val="20"/>
            </w:rPr>
            <w:fldChar w:fldCharType="begin"/>
          </w:r>
          <w:r>
            <w:rPr>
              <w:rStyle w:val="slostrnky"/>
              <w:szCs w:val="20"/>
            </w:rPr>
            <w:instrText xml:space="preserve"> PAGE </w:instrText>
          </w:r>
          <w:r>
            <w:rPr>
              <w:rStyle w:val="slostrnky"/>
              <w:szCs w:val="20"/>
            </w:rPr>
            <w:fldChar w:fldCharType="separate"/>
          </w:r>
          <w:r w:rsidR="00357904">
            <w:rPr>
              <w:rStyle w:val="slostrnky"/>
              <w:noProof/>
              <w:szCs w:val="20"/>
            </w:rPr>
            <w:t>4</w:t>
          </w:r>
          <w:r>
            <w:rPr>
              <w:rStyle w:val="slostrnky"/>
              <w:szCs w:val="20"/>
            </w:rPr>
            <w:fldChar w:fldCharType="end"/>
          </w:r>
          <w:r w:rsidR="00A4723A">
            <w:rPr>
              <w:rStyle w:val="slostrnky"/>
              <w:szCs w:val="20"/>
            </w:rPr>
            <w:t xml:space="preserve"> z </w:t>
          </w:r>
          <w:r w:rsidR="00D20F29">
            <w:rPr>
              <w:rStyle w:val="slostrnky"/>
              <w:szCs w:val="20"/>
            </w:rPr>
            <w:t>8</w:t>
          </w:r>
        </w:p>
      </w:tc>
    </w:tr>
  </w:tbl>
  <w:p w14:paraId="5A3D7B60" w14:textId="77777777" w:rsidR="00AB7F3A" w:rsidRDefault="00AB7F3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84CA1" w14:textId="77777777" w:rsidR="00A4723A" w:rsidRDefault="00AB7F3A">
    <w:pPr>
      <w:pStyle w:val="Zpat"/>
      <w:spacing w:after="40"/>
      <w:rPr>
        <w:color w:val="02418A"/>
        <w:sz w:val="16"/>
      </w:rPr>
    </w:pPr>
    <w:r>
      <w:rPr>
        <w:color w:val="02418A"/>
        <w:sz w:val="16"/>
      </w:rPr>
      <w:t xml:space="preserve">tel.: 564 602 820, fax: 564 602 427, e-mail: posta@kr-vysocina.cz, </w:t>
    </w:r>
    <w:r w:rsidR="00622866">
      <w:rPr>
        <w:color w:val="02418A"/>
        <w:sz w:val="16"/>
      </w:rPr>
      <w:t>Internet: www.kr-vysocina.cz</w:t>
    </w:r>
  </w:p>
  <w:tbl>
    <w:tblPr>
      <w:tblpPr w:vertAnchor="page" w:horzAnchor="page" w:tblpX="9456" w:tblpY="15934"/>
      <w:tblOverlap w:val="never"/>
      <w:tblW w:w="0" w:type="auto"/>
      <w:tblBorders>
        <w:insideV w:val="single" w:sz="8" w:space="0" w:color="25A939"/>
      </w:tblBorders>
      <w:tblLook w:val="01E0" w:firstRow="1" w:lastRow="1" w:firstColumn="1" w:lastColumn="1" w:noHBand="0" w:noVBand="0"/>
    </w:tblPr>
    <w:tblGrid>
      <w:gridCol w:w="1430"/>
      <w:gridCol w:w="511"/>
    </w:tblGrid>
    <w:tr w:rsidR="00A4723A" w:rsidRPr="00A4723A" w14:paraId="46DAECB0" w14:textId="77777777" w:rsidTr="00AD4E51">
      <w:trPr>
        <w:trHeight w:hRule="exact" w:val="637"/>
      </w:trPr>
      <w:tc>
        <w:tcPr>
          <w:tcW w:w="1430" w:type="dxa"/>
          <w:tcMar>
            <w:top w:w="57" w:type="dxa"/>
            <w:left w:w="170" w:type="dxa"/>
            <w:right w:w="170" w:type="dxa"/>
          </w:tcMar>
        </w:tcPr>
        <w:p w14:paraId="16207DC1" w14:textId="77777777" w:rsidR="00A4723A" w:rsidRPr="00A4723A" w:rsidRDefault="00A4723A" w:rsidP="00A4723A">
          <w:pPr>
            <w:pStyle w:val="Zpat"/>
            <w:spacing w:after="40"/>
            <w:rPr>
              <w:color w:val="02418A"/>
              <w:sz w:val="16"/>
            </w:rPr>
          </w:pPr>
        </w:p>
      </w:tc>
      <w:tc>
        <w:tcPr>
          <w:tcW w:w="511" w:type="dxa"/>
          <w:noWrap/>
          <w:tcMar>
            <w:left w:w="0" w:type="dxa"/>
            <w:right w:w="0" w:type="dxa"/>
          </w:tcMar>
        </w:tcPr>
        <w:p w14:paraId="7785109A" w14:textId="77777777" w:rsidR="00A4723A" w:rsidRPr="00A4723A" w:rsidRDefault="00A4723A" w:rsidP="00A4723A">
          <w:pPr>
            <w:pStyle w:val="Zpat"/>
            <w:spacing w:after="40"/>
            <w:rPr>
              <w:color w:val="02418A"/>
              <w:sz w:val="16"/>
            </w:rPr>
          </w:pPr>
        </w:p>
      </w:tc>
    </w:tr>
  </w:tbl>
  <w:p w14:paraId="57B708CF" w14:textId="77777777" w:rsidR="00AB7F3A" w:rsidRDefault="009E1AD2">
    <w:pPr>
      <w:pStyle w:val="Zpat"/>
    </w:pPr>
    <w:r>
      <w:rPr>
        <w:color w:val="02418A"/>
        <w:sz w:val="16"/>
      </w:rPr>
      <w:t>IČO: 70890749, ID datové schránky: ksab3eu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C97D94" w14:textId="77777777" w:rsidR="001C4208" w:rsidRDefault="001C4208">
      <w:r>
        <w:separator/>
      </w:r>
    </w:p>
  </w:footnote>
  <w:footnote w:type="continuationSeparator" w:id="0">
    <w:p w14:paraId="185225D0" w14:textId="77777777" w:rsidR="001C4208" w:rsidRDefault="001C4208">
      <w:r>
        <w:continuationSeparator/>
      </w:r>
    </w:p>
  </w:footnote>
  <w:footnote w:type="continuationNotice" w:id="1">
    <w:p w14:paraId="59E4D365" w14:textId="77777777" w:rsidR="001C4208" w:rsidRDefault="001C42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711F9C" w14:textId="77777777" w:rsidR="00AB7F3A" w:rsidRDefault="007A29B4">
    <w:pPr>
      <w:pStyle w:val="Zhlav"/>
      <w:jc w:val="center"/>
    </w:pPr>
    <w:r>
      <w:rPr>
        <w:noProof/>
      </w:rPr>
      <w:drawing>
        <wp:anchor distT="0" distB="0" distL="114300" distR="114300" simplePos="0" relativeHeight="251658240" behindDoc="0" locked="1" layoutInCell="1" allowOverlap="1" wp14:anchorId="298013FE" wp14:editId="318BB70A">
          <wp:simplePos x="0" y="0"/>
          <wp:positionH relativeFrom="column">
            <wp:align>center</wp:align>
          </wp:positionH>
          <wp:positionV relativeFrom="page">
            <wp:posOffset>396240</wp:posOffset>
          </wp:positionV>
          <wp:extent cx="1695450" cy="638175"/>
          <wp:effectExtent l="0" t="0" r="0" b="0"/>
          <wp:wrapSquare wrapText="bothSides"/>
          <wp:docPr id="2" name="obrázek 2" descr="newlogocz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ewlogocz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EF553" w14:textId="77777777" w:rsidR="00AB7F3A" w:rsidRDefault="007A29B4">
    <w:pPr>
      <w:pStyle w:val="Zhlav"/>
      <w:jc w:val="center"/>
    </w:pPr>
    <w:r>
      <w:rPr>
        <w:noProof/>
      </w:rPr>
      <w:drawing>
        <wp:anchor distT="0" distB="0" distL="114300" distR="114300" simplePos="0" relativeHeight="251657216" behindDoc="1" locked="1" layoutInCell="1" allowOverlap="1" wp14:anchorId="57F9C436" wp14:editId="23E933B2">
          <wp:simplePos x="0" y="0"/>
          <wp:positionH relativeFrom="column">
            <wp:align>center</wp:align>
          </wp:positionH>
          <wp:positionV relativeFrom="page">
            <wp:posOffset>396240</wp:posOffset>
          </wp:positionV>
          <wp:extent cx="1695450" cy="638175"/>
          <wp:effectExtent l="0" t="0" r="0" b="0"/>
          <wp:wrapTight wrapText="bothSides">
            <wp:wrapPolygon edited="0">
              <wp:start x="13591" y="1290"/>
              <wp:lineTo x="0" y="11606"/>
              <wp:lineTo x="0" y="19343"/>
              <wp:lineTo x="4126" y="21278"/>
              <wp:lineTo x="9708" y="21278"/>
              <wp:lineTo x="20872" y="19343"/>
              <wp:lineTo x="21357" y="3869"/>
              <wp:lineTo x="14804" y="1290"/>
              <wp:lineTo x="13591" y="1290"/>
            </wp:wrapPolygon>
          </wp:wrapTight>
          <wp:docPr id="1" name="obrázek 1" descr="newlogocz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logocz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4414"/>
    <w:multiLevelType w:val="hybridMultilevel"/>
    <w:tmpl w:val="7A164234"/>
    <w:lvl w:ilvl="0" w:tplc="04050019">
      <w:start w:val="1"/>
      <w:numFmt w:val="lowerLetter"/>
      <w:lvlText w:val="%1."/>
      <w:lvlJc w:val="left"/>
      <w:pPr>
        <w:tabs>
          <w:tab w:val="num" w:pos="700"/>
        </w:tabs>
        <w:ind w:left="680" w:hanging="340"/>
      </w:pPr>
      <w:rPr>
        <w:rFonts w:hint="default"/>
        <w:sz w:val="22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80B46"/>
    <w:multiLevelType w:val="hybridMultilevel"/>
    <w:tmpl w:val="DDA21166"/>
    <w:lvl w:ilvl="0" w:tplc="390A7DA6">
      <w:start w:val="6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E537E60"/>
    <w:multiLevelType w:val="hybridMultilevel"/>
    <w:tmpl w:val="CE82DFCE"/>
    <w:lvl w:ilvl="0" w:tplc="F7643DD4">
      <w:start w:val="1"/>
      <w:numFmt w:val="bullet"/>
      <w:pStyle w:val="KRUODRAZ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25A93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3135DD"/>
    <w:multiLevelType w:val="hybridMultilevel"/>
    <w:tmpl w:val="4EE2AF76"/>
    <w:lvl w:ilvl="0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6411A88"/>
    <w:multiLevelType w:val="hybridMultilevel"/>
    <w:tmpl w:val="34AE44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04A61"/>
    <w:multiLevelType w:val="hybridMultilevel"/>
    <w:tmpl w:val="52808648"/>
    <w:lvl w:ilvl="0" w:tplc="C0109E86">
      <w:start w:val="3"/>
      <w:numFmt w:val="bullet"/>
      <w:lvlText w:val="-"/>
      <w:lvlJc w:val="left"/>
      <w:pPr>
        <w:tabs>
          <w:tab w:val="num" w:pos="1395"/>
        </w:tabs>
        <w:ind w:left="139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6" w15:restartNumberingAfterBreak="0">
    <w:nsid w:val="3CF950E2"/>
    <w:multiLevelType w:val="multilevel"/>
    <w:tmpl w:val="BD586414"/>
    <w:lvl w:ilvl="0">
      <w:start w:val="1"/>
      <w:numFmt w:val="decimal"/>
      <w:pStyle w:val="Nadis1VZRP"/>
      <w:lvlText w:val="%1."/>
      <w:lvlJc w:val="left"/>
      <w:pPr>
        <w:tabs>
          <w:tab w:val="num" w:pos="851"/>
        </w:tabs>
        <w:ind w:left="567" w:hanging="567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RP2nadpis"/>
      <w:lvlText w:val="%1.%2."/>
      <w:lvlJc w:val="left"/>
      <w:pPr>
        <w:tabs>
          <w:tab w:val="num" w:pos="794"/>
        </w:tabs>
        <w:ind w:left="851" w:hanging="851"/>
      </w:pPr>
      <w:rPr>
        <w:rFonts w:ascii="Arial" w:hAnsi="Arial"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cs="Times New Roman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cs="Times New Roman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cs="Times New Roman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cs="Times New Roman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cs="Times New Roman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cs="Times New Roman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cs="Times New Roman" w:hint="default"/>
        <w:b/>
        <w:i w:val="0"/>
        <w:sz w:val="20"/>
        <w:szCs w:val="20"/>
      </w:rPr>
    </w:lvl>
  </w:abstractNum>
  <w:abstractNum w:abstractNumId="7" w15:restartNumberingAfterBreak="0">
    <w:nsid w:val="3D5C2D3D"/>
    <w:multiLevelType w:val="hybridMultilevel"/>
    <w:tmpl w:val="9104C7A6"/>
    <w:lvl w:ilvl="0" w:tplc="63DA15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4815C82"/>
    <w:multiLevelType w:val="hybridMultilevel"/>
    <w:tmpl w:val="8326C9EA"/>
    <w:lvl w:ilvl="0" w:tplc="B4C45778">
      <w:start w:val="1"/>
      <w:numFmt w:val="upp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AA024F"/>
    <w:multiLevelType w:val="hybridMultilevel"/>
    <w:tmpl w:val="FA80B5EC"/>
    <w:lvl w:ilvl="0" w:tplc="EF1463A4">
      <w:start w:val="1"/>
      <w:numFmt w:val="bullet"/>
      <w:lvlText w:val=""/>
      <w:lvlJc w:val="left"/>
      <w:pPr>
        <w:tabs>
          <w:tab w:val="num" w:pos="700"/>
        </w:tabs>
        <w:ind w:left="680" w:hanging="34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064010"/>
    <w:multiLevelType w:val="hybridMultilevel"/>
    <w:tmpl w:val="7882895C"/>
    <w:lvl w:ilvl="0" w:tplc="EF1463A4">
      <w:start w:val="1"/>
      <w:numFmt w:val="bullet"/>
      <w:lvlText w:val=""/>
      <w:lvlJc w:val="left"/>
      <w:pPr>
        <w:tabs>
          <w:tab w:val="num" w:pos="700"/>
        </w:tabs>
        <w:ind w:left="680" w:hanging="340"/>
      </w:pPr>
      <w:rPr>
        <w:rFonts w:ascii="Wingdings" w:hAnsi="Wingdings" w:hint="default"/>
        <w:sz w:val="22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4C0026"/>
    <w:multiLevelType w:val="hybridMultilevel"/>
    <w:tmpl w:val="E574400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CB7A69"/>
    <w:multiLevelType w:val="hybridMultilevel"/>
    <w:tmpl w:val="0B121C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1730E0"/>
    <w:multiLevelType w:val="hybridMultilevel"/>
    <w:tmpl w:val="46C6943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F1463A4">
      <w:start w:val="1"/>
      <w:numFmt w:val="bullet"/>
      <w:lvlText w:val="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  <w:sz w:val="22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6FB711C8"/>
    <w:multiLevelType w:val="hybridMultilevel"/>
    <w:tmpl w:val="A922E660"/>
    <w:lvl w:ilvl="0" w:tplc="D38C2A22">
      <w:start w:val="6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7579643D"/>
    <w:multiLevelType w:val="hybridMultilevel"/>
    <w:tmpl w:val="3EB88DD0"/>
    <w:lvl w:ilvl="0" w:tplc="CB6A413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5"/>
  </w:num>
  <w:num w:numId="8">
    <w:abstractNumId w:val="6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3"/>
  </w:num>
  <w:num w:numId="12">
    <w:abstractNumId w:val="1"/>
  </w:num>
  <w:num w:numId="13">
    <w:abstractNumId w:val="14"/>
  </w:num>
  <w:num w:numId="14">
    <w:abstractNumId w:val="4"/>
  </w:num>
  <w:num w:numId="15">
    <w:abstractNumId w:val="7"/>
  </w:num>
  <w:num w:numId="16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5"/>
  </w:num>
  <w:num w:numId="21">
    <w:abstractNumId w:val="8"/>
  </w:num>
  <w:num w:numId="22">
    <w:abstractNumId w:val="0"/>
  </w:num>
  <w:num w:numId="23">
    <w:abstractNumId w:val="11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>
      <o:colormru v:ext="edit" colors="#25a939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ED3"/>
    <w:rsid w:val="0002716F"/>
    <w:rsid w:val="00032C5F"/>
    <w:rsid w:val="0003653F"/>
    <w:rsid w:val="000436BA"/>
    <w:rsid w:val="0006538D"/>
    <w:rsid w:val="00070431"/>
    <w:rsid w:val="00074496"/>
    <w:rsid w:val="0008180C"/>
    <w:rsid w:val="00081974"/>
    <w:rsid w:val="00087245"/>
    <w:rsid w:val="000A10A6"/>
    <w:rsid w:val="000E4937"/>
    <w:rsid w:val="000F51FD"/>
    <w:rsid w:val="00115FBC"/>
    <w:rsid w:val="00116408"/>
    <w:rsid w:val="00116930"/>
    <w:rsid w:val="0012126B"/>
    <w:rsid w:val="00127F66"/>
    <w:rsid w:val="00131409"/>
    <w:rsid w:val="00135762"/>
    <w:rsid w:val="00136304"/>
    <w:rsid w:val="001446C0"/>
    <w:rsid w:val="00177A2E"/>
    <w:rsid w:val="00180B81"/>
    <w:rsid w:val="0019709A"/>
    <w:rsid w:val="001A7584"/>
    <w:rsid w:val="001C06F9"/>
    <w:rsid w:val="001C4208"/>
    <w:rsid w:val="001D3B05"/>
    <w:rsid w:val="001E44FE"/>
    <w:rsid w:val="00210B5F"/>
    <w:rsid w:val="00227B81"/>
    <w:rsid w:val="00235FA0"/>
    <w:rsid w:val="00247A71"/>
    <w:rsid w:val="00247AE4"/>
    <w:rsid w:val="00257077"/>
    <w:rsid w:val="00275B1E"/>
    <w:rsid w:val="00282650"/>
    <w:rsid w:val="002A5058"/>
    <w:rsid w:val="002B4871"/>
    <w:rsid w:val="002B62DA"/>
    <w:rsid w:val="002E1DEF"/>
    <w:rsid w:val="002E4AF8"/>
    <w:rsid w:val="002F5E95"/>
    <w:rsid w:val="00303CB7"/>
    <w:rsid w:val="00316134"/>
    <w:rsid w:val="00321727"/>
    <w:rsid w:val="00330A4C"/>
    <w:rsid w:val="00334430"/>
    <w:rsid w:val="00346D9E"/>
    <w:rsid w:val="00347C15"/>
    <w:rsid w:val="00350CF8"/>
    <w:rsid w:val="00357904"/>
    <w:rsid w:val="0036101A"/>
    <w:rsid w:val="00361DEC"/>
    <w:rsid w:val="00366099"/>
    <w:rsid w:val="00375833"/>
    <w:rsid w:val="00393410"/>
    <w:rsid w:val="00394816"/>
    <w:rsid w:val="003F2AC6"/>
    <w:rsid w:val="003F56E8"/>
    <w:rsid w:val="00400916"/>
    <w:rsid w:val="00401170"/>
    <w:rsid w:val="004069AE"/>
    <w:rsid w:val="004441B7"/>
    <w:rsid w:val="004767E3"/>
    <w:rsid w:val="00495F90"/>
    <w:rsid w:val="004A0C7D"/>
    <w:rsid w:val="004D4654"/>
    <w:rsid w:val="004D72A3"/>
    <w:rsid w:val="00512827"/>
    <w:rsid w:val="00516D29"/>
    <w:rsid w:val="00586522"/>
    <w:rsid w:val="00594A67"/>
    <w:rsid w:val="005A1E3D"/>
    <w:rsid w:val="005E42E0"/>
    <w:rsid w:val="005F2543"/>
    <w:rsid w:val="005F7809"/>
    <w:rsid w:val="00610C2B"/>
    <w:rsid w:val="0061444C"/>
    <w:rsid w:val="00622866"/>
    <w:rsid w:val="00627DC0"/>
    <w:rsid w:val="00637D1C"/>
    <w:rsid w:val="0064155D"/>
    <w:rsid w:val="00653C51"/>
    <w:rsid w:val="00663EAB"/>
    <w:rsid w:val="00685678"/>
    <w:rsid w:val="00685C22"/>
    <w:rsid w:val="0069729A"/>
    <w:rsid w:val="006C157D"/>
    <w:rsid w:val="006E6BB9"/>
    <w:rsid w:val="006F24CA"/>
    <w:rsid w:val="00725943"/>
    <w:rsid w:val="00734DA6"/>
    <w:rsid w:val="00753452"/>
    <w:rsid w:val="00757971"/>
    <w:rsid w:val="00766721"/>
    <w:rsid w:val="00782732"/>
    <w:rsid w:val="007830F2"/>
    <w:rsid w:val="0078561C"/>
    <w:rsid w:val="007A0CBA"/>
    <w:rsid w:val="007A29B4"/>
    <w:rsid w:val="007B2BD5"/>
    <w:rsid w:val="007B4AE0"/>
    <w:rsid w:val="007B71EE"/>
    <w:rsid w:val="00803393"/>
    <w:rsid w:val="00813D02"/>
    <w:rsid w:val="008306E1"/>
    <w:rsid w:val="00856273"/>
    <w:rsid w:val="00856C2D"/>
    <w:rsid w:val="0086267D"/>
    <w:rsid w:val="00864E36"/>
    <w:rsid w:val="008A296C"/>
    <w:rsid w:val="008E470D"/>
    <w:rsid w:val="008F327D"/>
    <w:rsid w:val="00914090"/>
    <w:rsid w:val="00930986"/>
    <w:rsid w:val="00953466"/>
    <w:rsid w:val="00955067"/>
    <w:rsid w:val="00955561"/>
    <w:rsid w:val="009764F2"/>
    <w:rsid w:val="009A1A22"/>
    <w:rsid w:val="009A3FF3"/>
    <w:rsid w:val="009B1441"/>
    <w:rsid w:val="009B57A0"/>
    <w:rsid w:val="009E1AD2"/>
    <w:rsid w:val="009E3065"/>
    <w:rsid w:val="009E3830"/>
    <w:rsid w:val="00A034E7"/>
    <w:rsid w:val="00A4723A"/>
    <w:rsid w:val="00A540B9"/>
    <w:rsid w:val="00A87620"/>
    <w:rsid w:val="00AB7F3A"/>
    <w:rsid w:val="00AC6E40"/>
    <w:rsid w:val="00AD3596"/>
    <w:rsid w:val="00AD4017"/>
    <w:rsid w:val="00AD4CA8"/>
    <w:rsid w:val="00AD4E51"/>
    <w:rsid w:val="00AD6777"/>
    <w:rsid w:val="00AF4961"/>
    <w:rsid w:val="00B17AC9"/>
    <w:rsid w:val="00B26E01"/>
    <w:rsid w:val="00B3144D"/>
    <w:rsid w:val="00B40E2D"/>
    <w:rsid w:val="00B65D69"/>
    <w:rsid w:val="00B81385"/>
    <w:rsid w:val="00BA5422"/>
    <w:rsid w:val="00BA754F"/>
    <w:rsid w:val="00BC18E3"/>
    <w:rsid w:val="00BE225A"/>
    <w:rsid w:val="00BE3F10"/>
    <w:rsid w:val="00C07633"/>
    <w:rsid w:val="00C110CB"/>
    <w:rsid w:val="00C14477"/>
    <w:rsid w:val="00C22C14"/>
    <w:rsid w:val="00C30A64"/>
    <w:rsid w:val="00C44C01"/>
    <w:rsid w:val="00C53DAE"/>
    <w:rsid w:val="00C604F8"/>
    <w:rsid w:val="00C63D91"/>
    <w:rsid w:val="00C81B1A"/>
    <w:rsid w:val="00C82808"/>
    <w:rsid w:val="00C86A4F"/>
    <w:rsid w:val="00C91A8D"/>
    <w:rsid w:val="00CA1D7D"/>
    <w:rsid w:val="00CA4F28"/>
    <w:rsid w:val="00CC16B7"/>
    <w:rsid w:val="00CE109C"/>
    <w:rsid w:val="00CF2FF7"/>
    <w:rsid w:val="00CF4A20"/>
    <w:rsid w:val="00CF7A23"/>
    <w:rsid w:val="00D058AD"/>
    <w:rsid w:val="00D128A3"/>
    <w:rsid w:val="00D20F29"/>
    <w:rsid w:val="00D31ED3"/>
    <w:rsid w:val="00D50775"/>
    <w:rsid w:val="00D6426D"/>
    <w:rsid w:val="00DC20EF"/>
    <w:rsid w:val="00DE2006"/>
    <w:rsid w:val="00DF6FD4"/>
    <w:rsid w:val="00E01F68"/>
    <w:rsid w:val="00E02D75"/>
    <w:rsid w:val="00E17C35"/>
    <w:rsid w:val="00E26309"/>
    <w:rsid w:val="00E26BEF"/>
    <w:rsid w:val="00E31B26"/>
    <w:rsid w:val="00E55F0C"/>
    <w:rsid w:val="00E94699"/>
    <w:rsid w:val="00EA043B"/>
    <w:rsid w:val="00EA2DFB"/>
    <w:rsid w:val="00EE33BD"/>
    <w:rsid w:val="00F43B95"/>
    <w:rsid w:val="00F55E3D"/>
    <w:rsid w:val="00F56E19"/>
    <w:rsid w:val="00F8250E"/>
    <w:rsid w:val="00F835D7"/>
    <w:rsid w:val="00FA2CD2"/>
    <w:rsid w:val="00FC1B01"/>
    <w:rsid w:val="00FC232D"/>
    <w:rsid w:val="00FD5F68"/>
    <w:rsid w:val="00FE055B"/>
    <w:rsid w:val="00FE3013"/>
    <w:rsid w:val="00FE3E87"/>
    <w:rsid w:val="00FE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25a939"/>
    </o:shapedefaults>
    <o:shapelayout v:ext="edit">
      <o:idmap v:ext="edit" data="1"/>
    </o:shapelayout>
  </w:shapeDefaults>
  <w:decimalSymbol w:val=","/>
  <w:listSeparator w:val=";"/>
  <w14:docId w14:val="3C17EDF7"/>
  <w15:chartTrackingRefBased/>
  <w15:docId w15:val="{2370944C-684F-4BE5-AE62-470F9C610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rFonts w:ascii="Arial" w:hAnsi="Arial" w:cs="Arial"/>
      <w:sz w:val="20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Odstavec1">
    <w:name w:val="Odstavec1"/>
    <w:basedOn w:val="Normln"/>
    <w:pPr>
      <w:spacing w:before="80"/>
      <w:jc w:val="both"/>
    </w:pPr>
    <w:rPr>
      <w:szCs w:val="20"/>
    </w:rPr>
  </w:style>
  <w:style w:type="paragraph" w:styleId="Textkomente">
    <w:name w:val="annotation text"/>
    <w:basedOn w:val="Normln"/>
    <w:link w:val="TextkomenteChar"/>
    <w:unhideWhenUsed/>
    <w:rsid w:val="00A4723A"/>
    <w:pPr>
      <w:overflowPunct w:val="0"/>
      <w:autoSpaceDE w:val="0"/>
      <w:autoSpaceDN w:val="0"/>
      <w:adjustRightInd w:val="0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customStyle="1" w:styleId="KRUTEXTODSTAVCE">
    <w:name w:val="_KRU_TEXT_ODSTAVCE"/>
    <w:basedOn w:val="Normln"/>
    <w:pPr>
      <w:spacing w:line="288" w:lineRule="auto"/>
    </w:pPr>
    <w:rPr>
      <w:rFonts w:ascii="Arial" w:hAnsi="Arial" w:cs="Arial"/>
      <w:sz w:val="22"/>
    </w:rPr>
  </w:style>
  <w:style w:type="paragraph" w:customStyle="1" w:styleId="KRUNADPIS3">
    <w:name w:val="_KRU_NADPIS_3"/>
    <w:basedOn w:val="KRUTEXTODSTAVCE"/>
    <w:next w:val="KRUTEXTODSTAVCE"/>
    <w:pPr>
      <w:spacing w:before="120"/>
    </w:pPr>
    <w:rPr>
      <w:sz w:val="24"/>
    </w:rPr>
  </w:style>
  <w:style w:type="paragraph" w:customStyle="1" w:styleId="KRUNADPIS1">
    <w:name w:val="_KRU_NADPIS_1"/>
    <w:basedOn w:val="KRUNADPIS3"/>
    <w:next w:val="KRUTEXTODSTAVCE"/>
    <w:pPr>
      <w:spacing w:before="240"/>
    </w:pPr>
    <w:rPr>
      <w:sz w:val="28"/>
    </w:rPr>
  </w:style>
  <w:style w:type="paragraph" w:customStyle="1" w:styleId="KRUNADPIS2">
    <w:name w:val="_KRU_NADPIS_2"/>
    <w:basedOn w:val="KRUNADPIS3"/>
    <w:next w:val="KRUTEXTODSTAVCE"/>
    <w:pPr>
      <w:spacing w:before="180"/>
    </w:pPr>
    <w:rPr>
      <w:sz w:val="26"/>
    </w:rPr>
  </w:style>
  <w:style w:type="paragraph" w:customStyle="1" w:styleId="KRUODRAZKY">
    <w:name w:val="_KRU_ODRAZKY"/>
    <w:basedOn w:val="KRUTEXTODSTAVCE"/>
    <w:pPr>
      <w:numPr>
        <w:numId w:val="6"/>
      </w:numPr>
      <w:tabs>
        <w:tab w:val="clear" w:pos="720"/>
        <w:tab w:val="num" w:pos="360"/>
      </w:tabs>
      <w:ind w:left="0" w:firstLine="0"/>
    </w:pPr>
  </w:style>
  <w:style w:type="paragraph" w:customStyle="1" w:styleId="KRUpodpis">
    <w:name w:val="_KRU_podpis"/>
    <w:basedOn w:val="KRUTEXTODSTAVCE"/>
    <w:pPr>
      <w:ind w:left="5103"/>
      <w:jc w:val="center"/>
    </w:pPr>
  </w:style>
  <w:style w:type="paragraph" w:customStyle="1" w:styleId="KRUODVOLUDAJETAB">
    <w:name w:val="_KRU_ODVOL_UDAJE_TAB"/>
    <w:basedOn w:val="KRUTEXTODSTAVCE"/>
    <w:pPr>
      <w:spacing w:line="240" w:lineRule="auto"/>
    </w:pPr>
    <w:rPr>
      <w:sz w:val="18"/>
    </w:rPr>
  </w:style>
  <w:style w:type="paragraph" w:customStyle="1" w:styleId="KRUODVOLACIUDAJE">
    <w:name w:val="_KRU_ODVOLACI_UDAJE"/>
    <w:basedOn w:val="Normln"/>
    <w:pPr>
      <w:spacing w:line="360" w:lineRule="auto"/>
    </w:pPr>
    <w:rPr>
      <w:rFonts w:ascii="Arial" w:hAnsi="Arial"/>
      <w:sz w:val="18"/>
    </w:rPr>
  </w:style>
  <w:style w:type="character" w:customStyle="1" w:styleId="KRUODVOLUDAJENETAB">
    <w:name w:val="_KRU_ODVOL_UDAJE_NETAB"/>
    <w:rPr>
      <w:rFonts w:ascii="Arial" w:hAnsi="Arial"/>
      <w:sz w:val="18"/>
    </w:rPr>
  </w:style>
  <w:style w:type="character" w:customStyle="1" w:styleId="TextkomenteChar">
    <w:name w:val="Text komentáře Char"/>
    <w:basedOn w:val="Standardnpsmoodstavce"/>
    <w:link w:val="Textkomente"/>
    <w:rsid w:val="00A4723A"/>
  </w:style>
  <w:style w:type="paragraph" w:styleId="Zkladntext">
    <w:name w:val="Body Text"/>
    <w:basedOn w:val="Normln"/>
    <w:link w:val="ZkladntextChar"/>
    <w:unhideWhenUsed/>
    <w:rsid w:val="00A4723A"/>
    <w:pPr>
      <w:overflowPunct w:val="0"/>
      <w:autoSpaceDE w:val="0"/>
      <w:autoSpaceDN w:val="0"/>
      <w:adjustRightInd w:val="0"/>
      <w:spacing w:after="120"/>
      <w:jc w:val="both"/>
    </w:pPr>
    <w:rPr>
      <w:szCs w:val="20"/>
    </w:rPr>
  </w:style>
  <w:style w:type="character" w:customStyle="1" w:styleId="ZkladntextChar">
    <w:name w:val="Základní text Char"/>
    <w:link w:val="Zkladntext"/>
    <w:rsid w:val="00A4723A"/>
    <w:rPr>
      <w:sz w:val="24"/>
    </w:rPr>
  </w:style>
  <w:style w:type="paragraph" w:styleId="Zkladntext2">
    <w:name w:val="Body Text 2"/>
    <w:basedOn w:val="Normln"/>
    <w:link w:val="Zkladntext2Char"/>
    <w:unhideWhenUsed/>
    <w:rsid w:val="00A4723A"/>
    <w:pPr>
      <w:overflowPunct w:val="0"/>
      <w:autoSpaceDE w:val="0"/>
      <w:autoSpaceDN w:val="0"/>
      <w:adjustRightInd w:val="0"/>
    </w:pPr>
    <w:rPr>
      <w:b/>
      <w:szCs w:val="20"/>
    </w:rPr>
  </w:style>
  <w:style w:type="character" w:customStyle="1" w:styleId="Zkladntext2Char">
    <w:name w:val="Základní text 2 Char"/>
    <w:link w:val="Zkladntext2"/>
    <w:rsid w:val="00A4723A"/>
    <w:rPr>
      <w:b/>
      <w:sz w:val="24"/>
    </w:rPr>
  </w:style>
  <w:style w:type="paragraph" w:styleId="Zkladntext3">
    <w:name w:val="Body Text 3"/>
    <w:basedOn w:val="Normln"/>
    <w:link w:val="Zkladntext3Char"/>
    <w:unhideWhenUsed/>
    <w:rsid w:val="00A4723A"/>
    <w:pPr>
      <w:jc w:val="both"/>
    </w:pPr>
    <w:rPr>
      <w:rFonts w:ascii="Courier New" w:hAnsi="Courier New" w:cs="Courier New"/>
      <w:sz w:val="16"/>
      <w:szCs w:val="16"/>
    </w:rPr>
  </w:style>
  <w:style w:type="character" w:customStyle="1" w:styleId="Zkladntext3Char">
    <w:name w:val="Základní text 3 Char"/>
    <w:link w:val="Zkladntext3"/>
    <w:rsid w:val="00A4723A"/>
    <w:rPr>
      <w:rFonts w:ascii="Courier New" w:hAnsi="Courier New" w:cs="Courier New"/>
      <w:sz w:val="16"/>
      <w:szCs w:val="16"/>
    </w:rPr>
  </w:style>
  <w:style w:type="paragraph" w:styleId="Prosttext">
    <w:name w:val="Plain Text"/>
    <w:basedOn w:val="Normln"/>
    <w:link w:val="ProsttextChar"/>
    <w:unhideWhenUsed/>
    <w:rsid w:val="00A4723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rsid w:val="00A4723A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A4723A"/>
    <w:pPr>
      <w:ind w:left="720"/>
      <w:contextualSpacing/>
    </w:pPr>
  </w:style>
  <w:style w:type="paragraph" w:customStyle="1" w:styleId="Zkladntext21">
    <w:name w:val="Základní text 21"/>
    <w:basedOn w:val="Normln"/>
    <w:rsid w:val="00A4723A"/>
    <w:pPr>
      <w:overflowPunct w:val="0"/>
      <w:autoSpaceDE w:val="0"/>
      <w:autoSpaceDN w:val="0"/>
      <w:adjustRightInd w:val="0"/>
      <w:spacing w:after="360"/>
      <w:jc w:val="center"/>
    </w:pPr>
    <w:rPr>
      <w:b/>
      <w:sz w:val="28"/>
      <w:szCs w:val="20"/>
    </w:rPr>
  </w:style>
  <w:style w:type="paragraph" w:customStyle="1" w:styleId="normalodsazene">
    <w:name w:val="normalodsazene"/>
    <w:basedOn w:val="Normln"/>
    <w:rsid w:val="00A4723A"/>
    <w:pPr>
      <w:spacing w:before="100" w:beforeAutospacing="1" w:after="100" w:afterAutospacing="1"/>
    </w:pPr>
    <w:rPr>
      <w:sz w:val="20"/>
      <w:szCs w:val="20"/>
    </w:rPr>
  </w:style>
  <w:style w:type="paragraph" w:customStyle="1" w:styleId="Nadis1VZRP">
    <w:name w:val="Nadis1_VZ RP"/>
    <w:basedOn w:val="Normln"/>
    <w:rsid w:val="00A4723A"/>
    <w:pPr>
      <w:numPr>
        <w:numId w:val="8"/>
      </w:numPr>
      <w:jc w:val="both"/>
    </w:pPr>
    <w:rPr>
      <w:rFonts w:ascii="Arial" w:hAnsi="Arial" w:cs="Arial"/>
      <w:b/>
      <w:sz w:val="20"/>
      <w:szCs w:val="20"/>
    </w:rPr>
  </w:style>
  <w:style w:type="paragraph" w:customStyle="1" w:styleId="RP2nadpis">
    <w:name w:val="RP_2 nadpis"/>
    <w:basedOn w:val="Nadis1VZRP"/>
    <w:rsid w:val="00A4723A"/>
    <w:pPr>
      <w:numPr>
        <w:ilvl w:val="1"/>
      </w:numPr>
    </w:pPr>
  </w:style>
  <w:style w:type="character" w:styleId="Odkaznakoment">
    <w:name w:val="annotation reference"/>
    <w:unhideWhenUsed/>
    <w:rsid w:val="00A4723A"/>
    <w:rPr>
      <w:sz w:val="16"/>
      <w:szCs w:val="16"/>
    </w:rPr>
  </w:style>
  <w:style w:type="paragraph" w:styleId="Textbubliny">
    <w:name w:val="Balloon Text"/>
    <w:basedOn w:val="Normln"/>
    <w:link w:val="TextbublinyChar"/>
    <w:rsid w:val="00A472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4723A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D128A3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D128A3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rsid w:val="00D128A3"/>
    <w:pPr>
      <w:overflowPunct/>
      <w:autoSpaceDE/>
      <w:autoSpaceDN/>
      <w:adjustRightInd/>
    </w:pPr>
    <w:rPr>
      <w:b/>
      <w:bCs/>
    </w:rPr>
  </w:style>
  <w:style w:type="character" w:customStyle="1" w:styleId="PedmtkomenteChar">
    <w:name w:val="Předmět komentáře Char"/>
    <w:link w:val="Pedmtkomente"/>
    <w:rsid w:val="00D128A3"/>
    <w:rPr>
      <w:b/>
      <w:bCs/>
    </w:rPr>
  </w:style>
  <w:style w:type="character" w:customStyle="1" w:styleId="VZChar">
    <w:name w:val="VZ Char"/>
    <w:link w:val="VZ"/>
    <w:locked/>
    <w:rsid w:val="00653C51"/>
    <w:rPr>
      <w:rFonts w:ascii="Arial" w:hAnsi="Arial" w:cs="Arial"/>
    </w:rPr>
  </w:style>
  <w:style w:type="paragraph" w:customStyle="1" w:styleId="VZ">
    <w:name w:val="VZ"/>
    <w:basedOn w:val="Normln"/>
    <w:link w:val="VZChar"/>
    <w:rsid w:val="00653C51"/>
    <w:pPr>
      <w:overflowPunct w:val="0"/>
      <w:autoSpaceDE w:val="0"/>
      <w:autoSpaceDN w:val="0"/>
      <w:adjustRightInd w:val="0"/>
      <w:spacing w:before="60" w:line="264" w:lineRule="auto"/>
      <w:jc w:val="both"/>
    </w:pPr>
    <w:rPr>
      <w:rFonts w:ascii="Arial" w:hAnsi="Arial" w:cs="Arial"/>
      <w:sz w:val="20"/>
      <w:szCs w:val="20"/>
    </w:rPr>
  </w:style>
  <w:style w:type="paragraph" w:styleId="Revize">
    <w:name w:val="Revision"/>
    <w:hidden/>
    <w:uiPriority w:val="99"/>
    <w:semiHidden/>
    <w:rsid w:val="00235FA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1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sllabs.com/ssltest/index.htm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ecurityheaders.com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04388-828B-4F75-8B14-3453A860F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1764</Words>
  <Characters>10411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KRAJE VYSOČINA</vt:lpstr>
    </vt:vector>
  </TitlesOfParts>
  <Company>Krajský úřad Kraje Vysočina</Company>
  <LinksUpToDate>false</LinksUpToDate>
  <CharactersWithSpaces>12151</CharactersWithSpaces>
  <SharedDoc>false</SharedDoc>
  <HLinks>
    <vt:vector size="30" baseType="variant">
      <vt:variant>
        <vt:i4>3276840</vt:i4>
      </vt:variant>
      <vt:variant>
        <vt:i4>12</vt:i4>
      </vt:variant>
      <vt:variant>
        <vt:i4>0</vt:i4>
      </vt:variant>
      <vt:variant>
        <vt:i4>5</vt:i4>
      </vt:variant>
      <vt:variant>
        <vt:lpwstr>http://www.vysocina.rodinnepasy.cz/</vt:lpwstr>
      </vt:variant>
      <vt:variant>
        <vt:lpwstr/>
      </vt:variant>
      <vt:variant>
        <vt:i4>6291492</vt:i4>
      </vt:variant>
      <vt:variant>
        <vt:i4>9</vt:i4>
      </vt:variant>
      <vt:variant>
        <vt:i4>0</vt:i4>
      </vt:variant>
      <vt:variant>
        <vt:i4>5</vt:i4>
      </vt:variant>
      <vt:variant>
        <vt:lpwstr>../../../AppData/Local/Microsoft/AppData/Local/Microsoft/Windows/AppData/Local/Microsoft/Windows/AppData/Local/Microsoft/Windows/INetCache/Content.Outlook/AppData/Local/Microsoft/Windows/INetCache/AppData/Local/Microsoft/Windows/Temporary Internet Files/Content.Outlook/98HKUZF9/RP/zde/www.vysocina.seniorpasy.cz</vt:lpwstr>
      </vt:variant>
      <vt:variant>
        <vt:lpwstr/>
      </vt:variant>
      <vt:variant>
        <vt:i4>3276840</vt:i4>
      </vt:variant>
      <vt:variant>
        <vt:i4>6</vt:i4>
      </vt:variant>
      <vt:variant>
        <vt:i4>0</vt:i4>
      </vt:variant>
      <vt:variant>
        <vt:i4>5</vt:i4>
      </vt:variant>
      <vt:variant>
        <vt:lpwstr>http://www.vysocina.rodinnepasy.cz/</vt:lpwstr>
      </vt:variant>
      <vt:variant>
        <vt:lpwstr/>
      </vt:variant>
      <vt:variant>
        <vt:i4>2555954</vt:i4>
      </vt:variant>
      <vt:variant>
        <vt:i4>3</vt:i4>
      </vt:variant>
      <vt:variant>
        <vt:i4>0</vt:i4>
      </vt:variant>
      <vt:variant>
        <vt:i4>5</vt:i4>
      </vt:variant>
      <vt:variant>
        <vt:lpwstr>http://vysocina.seniorpasy.cz/</vt:lpwstr>
      </vt:variant>
      <vt:variant>
        <vt:lpwstr/>
      </vt:variant>
      <vt:variant>
        <vt:i4>3276913</vt:i4>
      </vt:variant>
      <vt:variant>
        <vt:i4>0</vt:i4>
      </vt:variant>
      <vt:variant>
        <vt:i4>0</vt:i4>
      </vt:variant>
      <vt:variant>
        <vt:i4>5</vt:i4>
      </vt:variant>
      <vt:variant>
        <vt:lpwstr>http://vysocina.rodinnepasy.cz/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KRAJE VYSOČINA</dc:title>
  <dc:subject/>
  <dc:creator>Kosovo</dc:creator>
  <cp:keywords/>
  <cp:lastModifiedBy>Kumpa Jakub Bc.</cp:lastModifiedBy>
  <cp:revision>4</cp:revision>
  <cp:lastPrinted>2020-02-05T07:13:00Z</cp:lastPrinted>
  <dcterms:created xsi:type="dcterms:W3CDTF">2020-02-12T08:37:00Z</dcterms:created>
  <dcterms:modified xsi:type="dcterms:W3CDTF">2020-02-12T08:58:00Z</dcterms:modified>
</cp:coreProperties>
</file>